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9D2DC" w14:textId="7CFFBFB3" w:rsidR="00077CA3" w:rsidRDefault="00077CA3" w:rsidP="008F747F">
      <w:pPr>
        <w:widowControl w:val="0"/>
        <w:autoSpaceDE w:val="0"/>
        <w:autoSpaceDN w:val="0"/>
        <w:spacing w:after="0" w:line="240" w:lineRule="auto"/>
        <w:jc w:val="center"/>
        <w:rPr>
          <w:rFonts w:ascii="Times New Roman" w:eastAsia="Calibri" w:hAnsi="Times New Roman" w:cs="Times New Roman"/>
          <w:b/>
          <w:sz w:val="24"/>
          <w:szCs w:val="24"/>
        </w:rPr>
      </w:pPr>
      <w:r w:rsidRPr="00623E2B">
        <w:rPr>
          <w:rFonts w:ascii="Times New Roman" w:eastAsia="Calibri" w:hAnsi="Times New Roman" w:cs="Times New Roman"/>
          <w:b/>
          <w:sz w:val="24"/>
          <w:szCs w:val="24"/>
        </w:rPr>
        <w:t xml:space="preserve">SOAH DOCKET NO. </w:t>
      </w:r>
      <w:r w:rsidR="00D33AB3" w:rsidRPr="00D33AB3">
        <w:rPr>
          <w:rFonts w:ascii="Times New Roman" w:eastAsia="Calibri" w:hAnsi="Times New Roman" w:cs="Times New Roman"/>
          <w:b/>
          <w:sz w:val="24"/>
          <w:szCs w:val="24"/>
        </w:rPr>
        <w:t>473-25-22942</w:t>
      </w:r>
    </w:p>
    <w:p w14:paraId="41066560" w14:textId="22FB6242" w:rsidR="008F747F" w:rsidRDefault="008F747F" w:rsidP="008F747F">
      <w:pPr>
        <w:widowControl w:val="0"/>
        <w:autoSpaceDE w:val="0"/>
        <w:autoSpaceDN w:val="0"/>
        <w:spacing w:after="0" w:line="240" w:lineRule="auto"/>
        <w:jc w:val="center"/>
        <w:rPr>
          <w:rFonts w:ascii="Times New Roman" w:eastAsia="Calibri" w:hAnsi="Times New Roman" w:cs="Times New Roman"/>
          <w:b/>
          <w:sz w:val="24"/>
          <w:szCs w:val="24"/>
        </w:rPr>
      </w:pPr>
      <w:r w:rsidRPr="008F747F">
        <w:rPr>
          <w:rFonts w:ascii="Times New Roman" w:eastAsia="Calibri" w:hAnsi="Times New Roman" w:cs="Times New Roman"/>
          <w:b/>
          <w:caps/>
          <w:sz w:val="24"/>
          <w:szCs w:val="24"/>
        </w:rPr>
        <w:t>PUC Docket No</w:t>
      </w:r>
      <w:r w:rsidRPr="008F747F">
        <w:rPr>
          <w:rFonts w:ascii="Times New Roman" w:eastAsia="Calibri" w:hAnsi="Times New Roman" w:cs="Times New Roman"/>
          <w:b/>
          <w:sz w:val="24"/>
          <w:szCs w:val="24"/>
        </w:rPr>
        <w:t xml:space="preserve">. </w:t>
      </w:r>
      <w:r w:rsidR="00D33AB3" w:rsidRPr="00D33AB3">
        <w:rPr>
          <w:rFonts w:ascii="Times New Roman" w:eastAsia="Calibri" w:hAnsi="Times New Roman" w:cs="Times New Roman"/>
          <w:b/>
          <w:sz w:val="24"/>
          <w:szCs w:val="24"/>
        </w:rPr>
        <w:t>58264</w:t>
      </w:r>
    </w:p>
    <w:p w14:paraId="2D6BE4A6" w14:textId="77777777" w:rsidR="008F747F" w:rsidRPr="008F747F" w:rsidRDefault="008F747F" w:rsidP="008F747F">
      <w:pPr>
        <w:widowControl w:val="0"/>
        <w:autoSpaceDE w:val="0"/>
        <w:autoSpaceDN w:val="0"/>
        <w:spacing w:after="0" w:line="240" w:lineRule="auto"/>
        <w:jc w:val="center"/>
        <w:rPr>
          <w:rFonts w:ascii="Times New Roman" w:eastAsia="Calibri" w:hAnsi="Times New Roman" w:cs="Times New Roman"/>
          <w:b/>
          <w:sz w:val="24"/>
          <w:szCs w:val="24"/>
        </w:rPr>
      </w:pPr>
    </w:p>
    <w:tbl>
      <w:tblPr>
        <w:tblW w:w="0" w:type="auto"/>
        <w:tblLook w:val="04A0" w:firstRow="1" w:lastRow="0" w:firstColumn="1" w:lastColumn="0" w:noHBand="0" w:noVBand="1"/>
      </w:tblPr>
      <w:tblGrid>
        <w:gridCol w:w="4591"/>
        <w:gridCol w:w="359"/>
        <w:gridCol w:w="4410"/>
      </w:tblGrid>
      <w:tr w:rsidR="008F747F" w:rsidRPr="008F747F" w14:paraId="5637486C" w14:textId="77777777" w:rsidTr="00432B88">
        <w:tc>
          <w:tcPr>
            <w:tcW w:w="4591" w:type="dxa"/>
            <w:hideMark/>
          </w:tcPr>
          <w:p w14:paraId="7D533FC9" w14:textId="2D34FB67" w:rsidR="008F747F" w:rsidRPr="008F747F" w:rsidRDefault="00D33AB3" w:rsidP="00330414">
            <w:pPr>
              <w:widowControl w:val="0"/>
              <w:autoSpaceDE w:val="0"/>
              <w:autoSpaceDN w:val="0"/>
              <w:spacing w:after="0" w:line="240" w:lineRule="auto"/>
              <w:rPr>
                <w:rFonts w:ascii="Times New Roman" w:eastAsia="Times New Roman" w:hAnsi="Times New Roman" w:cs="Times New Roman"/>
                <w:b/>
                <w:caps/>
                <w:sz w:val="24"/>
                <w:szCs w:val="24"/>
                <w:highlight w:val="yellow"/>
              </w:rPr>
            </w:pPr>
            <w:r w:rsidRPr="00D33AB3">
              <w:rPr>
                <w:rFonts w:ascii="Times New Roman" w:eastAsia="Times New Roman" w:hAnsi="Times New Roman" w:cs="Times New Roman"/>
                <w:b/>
                <w:caps/>
                <w:sz w:val="24"/>
                <w:szCs w:val="24"/>
              </w:rPr>
              <w:t>APPLICATION OF AEP TEXAS INC.TO AMEND ITS CERTIFICATE OF CONVENIENCE AND NECESSITY FOR THE ARANSAS PASS-TO-GREGORY 138-KV TRANSMISSION LINE IN SAN PATRICIO COUNTY</w:t>
            </w:r>
          </w:p>
        </w:tc>
        <w:tc>
          <w:tcPr>
            <w:tcW w:w="359" w:type="dxa"/>
          </w:tcPr>
          <w:p w14:paraId="7DC2EFA3" w14:textId="77777777" w:rsidR="008F747F" w:rsidRPr="008F747F" w:rsidRDefault="008F747F" w:rsidP="00330414">
            <w:pPr>
              <w:widowControl w:val="0"/>
              <w:autoSpaceDE w:val="0"/>
              <w:autoSpaceDN w:val="0"/>
              <w:spacing w:after="0" w:line="240" w:lineRule="auto"/>
              <w:jc w:val="center"/>
              <w:rPr>
                <w:rFonts w:ascii="Times New Roman" w:eastAsia="Times New Roman" w:hAnsi="Times New Roman" w:cs="Times New Roman"/>
                <w:b/>
                <w:sz w:val="24"/>
                <w:szCs w:val="24"/>
              </w:rPr>
            </w:pPr>
            <w:r w:rsidRPr="008F747F">
              <w:rPr>
                <w:rFonts w:ascii="Times New Roman" w:eastAsia="Times New Roman" w:hAnsi="Times New Roman" w:cs="Times New Roman"/>
                <w:b/>
                <w:sz w:val="24"/>
                <w:szCs w:val="24"/>
              </w:rPr>
              <w:t>§</w:t>
            </w:r>
          </w:p>
          <w:p w14:paraId="3A703687" w14:textId="77777777" w:rsidR="008F747F" w:rsidRPr="008F747F" w:rsidRDefault="008F747F" w:rsidP="00330414">
            <w:pPr>
              <w:widowControl w:val="0"/>
              <w:autoSpaceDE w:val="0"/>
              <w:autoSpaceDN w:val="0"/>
              <w:spacing w:after="0" w:line="240" w:lineRule="auto"/>
              <w:jc w:val="center"/>
              <w:rPr>
                <w:rFonts w:ascii="Times New Roman" w:eastAsia="Times New Roman" w:hAnsi="Times New Roman" w:cs="Times New Roman"/>
                <w:b/>
                <w:sz w:val="24"/>
                <w:szCs w:val="24"/>
              </w:rPr>
            </w:pPr>
            <w:r w:rsidRPr="008F747F">
              <w:rPr>
                <w:rFonts w:ascii="Times New Roman" w:eastAsia="Times New Roman" w:hAnsi="Times New Roman" w:cs="Times New Roman"/>
                <w:b/>
                <w:sz w:val="24"/>
                <w:szCs w:val="24"/>
              </w:rPr>
              <w:t>§</w:t>
            </w:r>
          </w:p>
          <w:p w14:paraId="7DE8ABAF" w14:textId="77777777" w:rsidR="008F747F" w:rsidRPr="008F747F" w:rsidRDefault="008F747F" w:rsidP="00330414">
            <w:pPr>
              <w:widowControl w:val="0"/>
              <w:autoSpaceDE w:val="0"/>
              <w:autoSpaceDN w:val="0"/>
              <w:spacing w:after="0" w:line="240" w:lineRule="auto"/>
              <w:jc w:val="center"/>
              <w:rPr>
                <w:rFonts w:ascii="Times New Roman" w:eastAsia="Times New Roman" w:hAnsi="Times New Roman" w:cs="Times New Roman"/>
                <w:b/>
                <w:sz w:val="24"/>
                <w:szCs w:val="24"/>
              </w:rPr>
            </w:pPr>
            <w:r w:rsidRPr="008F747F">
              <w:rPr>
                <w:rFonts w:ascii="Times New Roman" w:eastAsia="Times New Roman" w:hAnsi="Times New Roman" w:cs="Times New Roman"/>
                <w:b/>
                <w:sz w:val="24"/>
                <w:szCs w:val="24"/>
              </w:rPr>
              <w:t>§</w:t>
            </w:r>
          </w:p>
          <w:p w14:paraId="620F6630" w14:textId="77777777" w:rsidR="008F747F" w:rsidRPr="008F747F" w:rsidRDefault="008F747F" w:rsidP="00330414">
            <w:pPr>
              <w:widowControl w:val="0"/>
              <w:autoSpaceDE w:val="0"/>
              <w:autoSpaceDN w:val="0"/>
              <w:spacing w:after="0" w:line="240" w:lineRule="auto"/>
              <w:jc w:val="center"/>
              <w:rPr>
                <w:rFonts w:ascii="Times New Roman" w:eastAsia="Times New Roman" w:hAnsi="Times New Roman" w:cs="Times New Roman"/>
                <w:b/>
                <w:sz w:val="24"/>
                <w:szCs w:val="24"/>
              </w:rPr>
            </w:pPr>
            <w:r w:rsidRPr="008F747F">
              <w:rPr>
                <w:rFonts w:ascii="Times New Roman" w:eastAsia="Times New Roman" w:hAnsi="Times New Roman" w:cs="Times New Roman"/>
                <w:b/>
                <w:sz w:val="24"/>
                <w:szCs w:val="24"/>
              </w:rPr>
              <w:t>§</w:t>
            </w:r>
          </w:p>
          <w:p w14:paraId="03D024F8" w14:textId="77777777" w:rsidR="008F747F" w:rsidRPr="008F747F" w:rsidRDefault="008F747F" w:rsidP="00330414">
            <w:pPr>
              <w:widowControl w:val="0"/>
              <w:autoSpaceDE w:val="0"/>
              <w:autoSpaceDN w:val="0"/>
              <w:spacing w:after="0" w:line="240" w:lineRule="auto"/>
              <w:jc w:val="center"/>
              <w:rPr>
                <w:rFonts w:ascii="Times New Roman" w:eastAsia="Times New Roman" w:hAnsi="Times New Roman" w:cs="Times New Roman"/>
                <w:b/>
                <w:sz w:val="24"/>
                <w:szCs w:val="24"/>
              </w:rPr>
            </w:pPr>
            <w:r w:rsidRPr="008F747F">
              <w:rPr>
                <w:rFonts w:ascii="Times New Roman" w:eastAsia="Times New Roman" w:hAnsi="Times New Roman" w:cs="Times New Roman"/>
                <w:b/>
                <w:sz w:val="24"/>
                <w:szCs w:val="24"/>
              </w:rPr>
              <w:t>§</w:t>
            </w:r>
          </w:p>
          <w:p w14:paraId="1D3C0AD4" w14:textId="048237E1" w:rsidR="00623E2B" w:rsidRPr="008F747F" w:rsidRDefault="008F747F" w:rsidP="00330414">
            <w:pPr>
              <w:widowControl w:val="0"/>
              <w:autoSpaceDE w:val="0"/>
              <w:autoSpaceDN w:val="0"/>
              <w:spacing w:after="0" w:line="240" w:lineRule="auto"/>
              <w:jc w:val="center"/>
              <w:rPr>
                <w:rFonts w:ascii="Times New Roman" w:eastAsia="Times New Roman" w:hAnsi="Times New Roman" w:cs="Times New Roman"/>
                <w:b/>
                <w:sz w:val="24"/>
                <w:szCs w:val="24"/>
              </w:rPr>
            </w:pPr>
            <w:r w:rsidRPr="008F747F">
              <w:rPr>
                <w:rFonts w:ascii="Times New Roman" w:eastAsia="Times New Roman" w:hAnsi="Times New Roman" w:cs="Times New Roman"/>
                <w:b/>
                <w:sz w:val="24"/>
                <w:szCs w:val="24"/>
              </w:rPr>
              <w:t>§</w:t>
            </w:r>
          </w:p>
          <w:p w14:paraId="6326F64A" w14:textId="2E181C7B" w:rsidR="008F747F" w:rsidRPr="008F747F" w:rsidRDefault="008F747F" w:rsidP="00330414">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4410" w:type="dxa"/>
          </w:tcPr>
          <w:p w14:paraId="68C35790" w14:textId="77777777" w:rsidR="008F747F" w:rsidRDefault="008F747F" w:rsidP="00BC0874">
            <w:pPr>
              <w:widowControl w:val="0"/>
              <w:autoSpaceDE w:val="0"/>
              <w:autoSpaceDN w:val="0"/>
              <w:spacing w:after="0" w:line="240" w:lineRule="auto"/>
              <w:jc w:val="center"/>
              <w:rPr>
                <w:rFonts w:ascii="Times New Roman" w:eastAsia="Calibri" w:hAnsi="Times New Roman" w:cs="Times New Roman"/>
                <w:b/>
                <w:bCs/>
                <w:sz w:val="24"/>
                <w:szCs w:val="24"/>
              </w:rPr>
            </w:pPr>
          </w:p>
          <w:p w14:paraId="5469F761" w14:textId="1F38F850" w:rsidR="0079574A" w:rsidRDefault="00077CA3" w:rsidP="00BC0874">
            <w:pPr>
              <w:widowControl w:val="0"/>
              <w:autoSpaceDE w:val="0"/>
              <w:autoSpaceDN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BEFORE THE </w:t>
            </w:r>
          </w:p>
          <w:p w14:paraId="380947EF" w14:textId="77777777" w:rsidR="00077CA3" w:rsidRDefault="00077CA3" w:rsidP="00BC0874">
            <w:pPr>
              <w:widowControl w:val="0"/>
              <w:autoSpaceDE w:val="0"/>
              <w:autoSpaceDN w:val="0"/>
              <w:spacing w:after="0" w:line="240" w:lineRule="auto"/>
              <w:jc w:val="center"/>
              <w:rPr>
                <w:rFonts w:ascii="Times New Roman" w:eastAsia="Calibri" w:hAnsi="Times New Roman" w:cs="Times New Roman"/>
                <w:b/>
                <w:bCs/>
                <w:sz w:val="24"/>
                <w:szCs w:val="24"/>
              </w:rPr>
            </w:pPr>
          </w:p>
          <w:p w14:paraId="3762EC72" w14:textId="77777777" w:rsidR="00077CA3" w:rsidRDefault="00077CA3" w:rsidP="00BC0874">
            <w:pPr>
              <w:widowControl w:val="0"/>
              <w:autoSpaceDE w:val="0"/>
              <w:autoSpaceDN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STATE OFFICE OF</w:t>
            </w:r>
          </w:p>
          <w:p w14:paraId="7C219345" w14:textId="77777777" w:rsidR="00077CA3" w:rsidRDefault="00077CA3" w:rsidP="00BC0874">
            <w:pPr>
              <w:widowControl w:val="0"/>
              <w:autoSpaceDE w:val="0"/>
              <w:autoSpaceDN w:val="0"/>
              <w:spacing w:after="0" w:line="240" w:lineRule="auto"/>
              <w:jc w:val="center"/>
              <w:rPr>
                <w:rFonts w:ascii="Times New Roman" w:eastAsia="Calibri" w:hAnsi="Times New Roman" w:cs="Times New Roman"/>
                <w:b/>
                <w:bCs/>
                <w:sz w:val="24"/>
                <w:szCs w:val="24"/>
              </w:rPr>
            </w:pPr>
          </w:p>
          <w:p w14:paraId="0750A619" w14:textId="0EFAC6B0" w:rsidR="00077CA3" w:rsidRDefault="00077CA3" w:rsidP="00BC0874">
            <w:pPr>
              <w:widowControl w:val="0"/>
              <w:autoSpaceDE w:val="0"/>
              <w:autoSpaceDN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ADMINISTRATIVE HEARINGS</w:t>
            </w:r>
          </w:p>
          <w:p w14:paraId="0B264525" w14:textId="127436D9" w:rsidR="008F747F" w:rsidRPr="008F747F" w:rsidRDefault="008F747F" w:rsidP="00BC0874">
            <w:pPr>
              <w:widowControl w:val="0"/>
              <w:autoSpaceDE w:val="0"/>
              <w:autoSpaceDN w:val="0"/>
              <w:spacing w:after="0" w:line="240" w:lineRule="auto"/>
              <w:jc w:val="center"/>
              <w:rPr>
                <w:rFonts w:ascii="Times New Roman" w:eastAsia="Calibri" w:hAnsi="Times New Roman" w:cs="Times New Roman"/>
                <w:b/>
                <w:bCs/>
                <w:sz w:val="24"/>
                <w:szCs w:val="24"/>
              </w:rPr>
            </w:pPr>
          </w:p>
        </w:tc>
      </w:tr>
    </w:tbl>
    <w:p w14:paraId="30C70276" w14:textId="77777777" w:rsidR="008F747F" w:rsidRDefault="008F747F" w:rsidP="00F023FB">
      <w:pPr>
        <w:spacing w:after="0" w:line="240" w:lineRule="auto"/>
        <w:jc w:val="center"/>
        <w:rPr>
          <w:rFonts w:ascii="Times New Roman" w:hAnsi="Times New Roman" w:cs="Times New Roman"/>
          <w:b/>
          <w:sz w:val="24"/>
          <w:szCs w:val="24"/>
          <w:u w:val="single"/>
        </w:rPr>
      </w:pPr>
    </w:p>
    <w:p w14:paraId="6F7265DD" w14:textId="50A47F1A" w:rsidR="006C4E58" w:rsidRDefault="00114DB7" w:rsidP="00FE421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MOTION TO ADOPT AGREED </w:t>
      </w:r>
      <w:r w:rsidR="00E54F97">
        <w:rPr>
          <w:rFonts w:ascii="Times New Roman" w:hAnsi="Times New Roman" w:cs="Times New Roman"/>
          <w:b/>
          <w:sz w:val="24"/>
          <w:szCs w:val="24"/>
          <w:u w:val="single"/>
        </w:rPr>
        <w:t xml:space="preserve">PROPOSED </w:t>
      </w:r>
      <w:r w:rsidR="006C4E58" w:rsidRPr="00152F0D">
        <w:rPr>
          <w:rFonts w:ascii="Times New Roman" w:hAnsi="Times New Roman" w:cs="Times New Roman"/>
          <w:b/>
          <w:sz w:val="24"/>
          <w:szCs w:val="24"/>
          <w:u w:val="single"/>
        </w:rPr>
        <w:t>PROCEDURAL SCHEDULE</w:t>
      </w:r>
      <w:r>
        <w:rPr>
          <w:rFonts w:ascii="Times New Roman" w:hAnsi="Times New Roman" w:cs="Times New Roman"/>
          <w:b/>
          <w:sz w:val="24"/>
          <w:szCs w:val="24"/>
          <w:u w:val="single"/>
        </w:rPr>
        <w:t>,</w:t>
      </w:r>
      <w:r w:rsidR="000A6752">
        <w:rPr>
          <w:rFonts w:ascii="Times New Roman" w:hAnsi="Times New Roman" w:cs="Times New Roman"/>
          <w:b/>
          <w:sz w:val="24"/>
          <w:szCs w:val="24"/>
          <w:u w:val="single"/>
        </w:rPr>
        <w:t xml:space="preserve"> </w:t>
      </w:r>
      <w:r w:rsidR="00E54F97">
        <w:rPr>
          <w:rFonts w:ascii="Times New Roman" w:hAnsi="Times New Roman" w:cs="Times New Roman"/>
          <w:b/>
          <w:sz w:val="24"/>
          <w:szCs w:val="24"/>
          <w:u w:val="single"/>
        </w:rPr>
        <w:t>MISCELLANEOUS PROCEDURES</w:t>
      </w:r>
      <w:r>
        <w:rPr>
          <w:rFonts w:ascii="Times New Roman" w:hAnsi="Times New Roman" w:cs="Times New Roman"/>
          <w:b/>
          <w:sz w:val="24"/>
          <w:szCs w:val="24"/>
          <w:u w:val="single"/>
        </w:rPr>
        <w:t>, AND TO CANCEL THE PREHEARING CONFERENCE</w:t>
      </w:r>
    </w:p>
    <w:p w14:paraId="12BAC706" w14:textId="77777777" w:rsidR="00FE421A" w:rsidRPr="00152F0D" w:rsidRDefault="00FE421A" w:rsidP="00FE421A">
      <w:pPr>
        <w:spacing w:after="0" w:line="240" w:lineRule="auto"/>
        <w:jc w:val="center"/>
        <w:rPr>
          <w:rFonts w:ascii="Times New Roman" w:hAnsi="Times New Roman" w:cs="Times New Roman"/>
          <w:b/>
          <w:sz w:val="24"/>
          <w:szCs w:val="24"/>
          <w:u w:val="single"/>
        </w:rPr>
      </w:pPr>
    </w:p>
    <w:p w14:paraId="2271EEB3" w14:textId="77777777" w:rsidR="006C4E58" w:rsidRPr="00EE7A87" w:rsidRDefault="00E54F97" w:rsidP="00152F0D">
      <w:pPr>
        <w:spacing w:after="0" w:line="360" w:lineRule="auto"/>
        <w:jc w:val="both"/>
        <w:rPr>
          <w:rFonts w:ascii="Times New Roman" w:hAnsi="Times New Roman" w:cs="Times New Roman"/>
          <w:sz w:val="24"/>
          <w:szCs w:val="24"/>
        </w:rPr>
      </w:pPr>
      <w:r w:rsidRPr="00152F0D">
        <w:rPr>
          <w:rFonts w:ascii="Times New Roman" w:hAnsi="Times New Roman" w:cs="Times New Roman"/>
          <w:sz w:val="24"/>
          <w:szCs w:val="24"/>
        </w:rPr>
        <w:t>TO THE HONORABLE</w:t>
      </w:r>
      <w:r w:rsidRPr="00EE7A87">
        <w:rPr>
          <w:rFonts w:ascii="Times New Roman" w:hAnsi="Times New Roman" w:cs="Times New Roman"/>
          <w:sz w:val="24"/>
          <w:szCs w:val="24"/>
        </w:rPr>
        <w:t xml:space="preserve"> ADMINISTRATIVE LAW JUDGE: </w:t>
      </w:r>
    </w:p>
    <w:p w14:paraId="4E035940" w14:textId="0F614B8A" w:rsidR="00114DB7" w:rsidRDefault="00330294" w:rsidP="00CD578B">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Following discussions with Commission Staff, </w:t>
      </w:r>
      <w:r w:rsidR="00623E2B">
        <w:rPr>
          <w:rFonts w:ascii="Times New Roman" w:hAnsi="Times New Roman" w:cs="Times New Roman"/>
          <w:sz w:val="24"/>
          <w:szCs w:val="24"/>
        </w:rPr>
        <w:t>AEP</w:t>
      </w:r>
      <w:r w:rsidR="00EE7A87" w:rsidRPr="00EE7A87">
        <w:rPr>
          <w:rFonts w:ascii="Times New Roman" w:hAnsi="Times New Roman" w:cs="Times New Roman"/>
          <w:sz w:val="24"/>
          <w:szCs w:val="24"/>
        </w:rPr>
        <w:t xml:space="preserve"> Texas Inc. (</w:t>
      </w:r>
      <w:r w:rsidR="00623E2B">
        <w:rPr>
          <w:rFonts w:ascii="Times New Roman" w:hAnsi="Times New Roman" w:cs="Times New Roman"/>
          <w:sz w:val="24"/>
          <w:szCs w:val="24"/>
        </w:rPr>
        <w:t>“AEP</w:t>
      </w:r>
      <w:r>
        <w:rPr>
          <w:rFonts w:ascii="Times New Roman" w:hAnsi="Times New Roman" w:cs="Times New Roman"/>
          <w:sz w:val="24"/>
          <w:szCs w:val="24"/>
        </w:rPr>
        <w:t xml:space="preserve"> </w:t>
      </w:r>
      <w:r w:rsidR="00623E2B">
        <w:rPr>
          <w:rFonts w:ascii="Times New Roman" w:hAnsi="Times New Roman" w:cs="Times New Roman"/>
          <w:sz w:val="24"/>
          <w:szCs w:val="24"/>
        </w:rPr>
        <w:t xml:space="preserve">Texas” </w:t>
      </w:r>
      <w:r>
        <w:rPr>
          <w:rFonts w:ascii="Times New Roman" w:hAnsi="Times New Roman" w:cs="Times New Roman"/>
          <w:sz w:val="24"/>
          <w:szCs w:val="24"/>
        </w:rPr>
        <w:t xml:space="preserve">or </w:t>
      </w:r>
      <w:r w:rsidR="00623E2B">
        <w:rPr>
          <w:rFonts w:ascii="Times New Roman" w:hAnsi="Times New Roman" w:cs="Times New Roman"/>
          <w:sz w:val="24"/>
          <w:szCs w:val="24"/>
        </w:rPr>
        <w:t xml:space="preserve">“the </w:t>
      </w:r>
      <w:r w:rsidR="00EE7A87" w:rsidRPr="00EE7A87">
        <w:rPr>
          <w:rFonts w:ascii="Times New Roman" w:hAnsi="Times New Roman" w:cs="Times New Roman"/>
          <w:sz w:val="24"/>
          <w:szCs w:val="24"/>
        </w:rPr>
        <w:t>Applicant</w:t>
      </w:r>
      <w:r w:rsidR="009C2B25">
        <w:rPr>
          <w:rFonts w:ascii="Times New Roman" w:hAnsi="Times New Roman" w:cs="Times New Roman"/>
          <w:sz w:val="24"/>
          <w:szCs w:val="24"/>
        </w:rPr>
        <w:t>”</w:t>
      </w:r>
      <w:r w:rsidR="00EE7A87" w:rsidRPr="00EE7A87">
        <w:rPr>
          <w:rFonts w:ascii="Times New Roman" w:hAnsi="Times New Roman" w:cs="Times New Roman"/>
          <w:sz w:val="24"/>
          <w:szCs w:val="24"/>
        </w:rPr>
        <w:t xml:space="preserve">) </w:t>
      </w:r>
      <w:r w:rsidR="00875339">
        <w:rPr>
          <w:rFonts w:ascii="Times New Roman" w:hAnsi="Times New Roman" w:cs="Times New Roman"/>
          <w:sz w:val="24"/>
          <w:szCs w:val="24"/>
        </w:rPr>
        <w:t>present</w:t>
      </w:r>
      <w:r>
        <w:rPr>
          <w:rFonts w:ascii="Times New Roman" w:hAnsi="Times New Roman" w:cs="Times New Roman"/>
          <w:sz w:val="24"/>
          <w:szCs w:val="24"/>
        </w:rPr>
        <w:t>s</w:t>
      </w:r>
      <w:r w:rsidR="00875339">
        <w:rPr>
          <w:rFonts w:ascii="Times New Roman" w:hAnsi="Times New Roman" w:cs="Times New Roman"/>
          <w:sz w:val="24"/>
          <w:szCs w:val="24"/>
        </w:rPr>
        <w:t xml:space="preserve"> </w:t>
      </w:r>
      <w:r w:rsidR="005C579A">
        <w:rPr>
          <w:rFonts w:ascii="Times New Roman" w:hAnsi="Times New Roman" w:cs="Times New Roman"/>
          <w:sz w:val="24"/>
          <w:szCs w:val="24"/>
        </w:rPr>
        <w:t xml:space="preserve">the following </w:t>
      </w:r>
      <w:r w:rsidR="0024130F">
        <w:rPr>
          <w:rFonts w:ascii="Times New Roman" w:hAnsi="Times New Roman" w:cs="Times New Roman"/>
          <w:sz w:val="24"/>
          <w:szCs w:val="24"/>
        </w:rPr>
        <w:t xml:space="preserve">agreed </w:t>
      </w:r>
      <w:r w:rsidR="00EE7A87" w:rsidRPr="00EE7A87">
        <w:rPr>
          <w:rFonts w:ascii="Times New Roman" w:hAnsi="Times New Roman" w:cs="Times New Roman"/>
          <w:sz w:val="24"/>
          <w:szCs w:val="24"/>
        </w:rPr>
        <w:t xml:space="preserve">proposed </w:t>
      </w:r>
      <w:r w:rsidR="001475B8">
        <w:rPr>
          <w:rFonts w:ascii="Times New Roman" w:hAnsi="Times New Roman" w:cs="Times New Roman"/>
          <w:sz w:val="24"/>
          <w:szCs w:val="24"/>
        </w:rPr>
        <w:t xml:space="preserve">procedural </w:t>
      </w:r>
      <w:r w:rsidR="00EE7A87" w:rsidRPr="00EE7A87">
        <w:rPr>
          <w:rFonts w:ascii="Times New Roman" w:hAnsi="Times New Roman" w:cs="Times New Roman"/>
          <w:sz w:val="24"/>
          <w:szCs w:val="24"/>
        </w:rPr>
        <w:t xml:space="preserve">schedule </w:t>
      </w:r>
      <w:r w:rsidR="001475B8">
        <w:rPr>
          <w:rFonts w:ascii="Times New Roman" w:hAnsi="Times New Roman" w:cs="Times New Roman"/>
          <w:sz w:val="24"/>
          <w:szCs w:val="24"/>
        </w:rPr>
        <w:t xml:space="preserve">and </w:t>
      </w:r>
      <w:r w:rsidR="00EE7A87" w:rsidRPr="00EE7A87">
        <w:rPr>
          <w:rFonts w:ascii="Times New Roman" w:hAnsi="Times New Roman" w:cs="Times New Roman"/>
          <w:sz w:val="24"/>
          <w:szCs w:val="24"/>
        </w:rPr>
        <w:t xml:space="preserve">miscellaneous procedures </w:t>
      </w:r>
      <w:r w:rsidR="00114DB7">
        <w:rPr>
          <w:rFonts w:ascii="Times New Roman" w:hAnsi="Times New Roman" w:cs="Times New Roman"/>
          <w:sz w:val="24"/>
          <w:szCs w:val="24"/>
        </w:rPr>
        <w:t xml:space="preserve">for this proceeding.  Given the parties’ agreement, the parties </w:t>
      </w:r>
      <w:r w:rsidR="00114DB7" w:rsidRPr="009827FF">
        <w:rPr>
          <w:rFonts w:ascii="Times New Roman" w:hAnsi="Times New Roman" w:cs="Times New Roman"/>
          <w:sz w:val="24"/>
          <w:szCs w:val="24"/>
        </w:rPr>
        <w:t xml:space="preserve">respectfully request that the prehearing conference set for </w:t>
      </w:r>
      <w:r w:rsidR="00114DB7">
        <w:rPr>
          <w:rFonts w:ascii="Times New Roman" w:hAnsi="Times New Roman" w:cs="Times New Roman"/>
          <w:sz w:val="24"/>
          <w:szCs w:val="24"/>
        </w:rPr>
        <w:t>Ju</w:t>
      </w:r>
      <w:r w:rsidR="008043B3">
        <w:rPr>
          <w:rFonts w:ascii="Times New Roman" w:hAnsi="Times New Roman" w:cs="Times New Roman"/>
          <w:sz w:val="24"/>
          <w:szCs w:val="24"/>
        </w:rPr>
        <w:t>ly 21</w:t>
      </w:r>
      <w:r w:rsidR="00114DB7" w:rsidRPr="009827FF">
        <w:rPr>
          <w:rFonts w:ascii="Times New Roman" w:hAnsi="Times New Roman" w:cs="Times New Roman"/>
          <w:sz w:val="24"/>
          <w:szCs w:val="24"/>
        </w:rPr>
        <w:t>,</w:t>
      </w:r>
      <w:r w:rsidR="00114DB7">
        <w:rPr>
          <w:rFonts w:ascii="Times New Roman" w:hAnsi="Times New Roman" w:cs="Times New Roman"/>
          <w:sz w:val="24"/>
          <w:szCs w:val="24"/>
        </w:rPr>
        <w:t xml:space="preserve"> </w:t>
      </w:r>
      <w:r w:rsidR="00114DB7" w:rsidRPr="009827FF">
        <w:rPr>
          <w:rFonts w:ascii="Times New Roman" w:hAnsi="Times New Roman" w:cs="Times New Roman"/>
          <w:sz w:val="24"/>
          <w:szCs w:val="24"/>
        </w:rPr>
        <w:t>202</w:t>
      </w:r>
      <w:r w:rsidR="00114DB7">
        <w:rPr>
          <w:rFonts w:ascii="Times New Roman" w:hAnsi="Times New Roman" w:cs="Times New Roman"/>
          <w:sz w:val="24"/>
          <w:szCs w:val="24"/>
        </w:rPr>
        <w:t>5,</w:t>
      </w:r>
      <w:r w:rsidR="00114DB7" w:rsidRPr="009827FF">
        <w:rPr>
          <w:rFonts w:ascii="Times New Roman" w:hAnsi="Times New Roman" w:cs="Times New Roman"/>
          <w:sz w:val="24"/>
          <w:szCs w:val="24"/>
        </w:rPr>
        <w:t xml:space="preserve"> be cancelled</w:t>
      </w:r>
      <w:r w:rsidR="00114DB7">
        <w:rPr>
          <w:rFonts w:ascii="Times New Roman" w:hAnsi="Times New Roman" w:cs="Times New Roman"/>
          <w:sz w:val="24"/>
          <w:szCs w:val="24"/>
        </w:rPr>
        <w:t xml:space="preserve">.  </w:t>
      </w:r>
    </w:p>
    <w:p w14:paraId="07DF0161" w14:textId="3988BE8F" w:rsidR="006C4E58" w:rsidRPr="00152F0D" w:rsidRDefault="00114DB7" w:rsidP="00CD578B">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AEP Texas presents the following agreed proposed procedural schedule and miscellaneous procedures for consideration </w:t>
      </w:r>
      <w:r w:rsidR="00D70DF2">
        <w:rPr>
          <w:rFonts w:ascii="Times New Roman" w:hAnsi="Times New Roman" w:cs="Times New Roman"/>
          <w:sz w:val="24"/>
          <w:szCs w:val="24"/>
        </w:rPr>
        <w:t>and request</w:t>
      </w:r>
      <w:r w:rsidR="00722868">
        <w:rPr>
          <w:rFonts w:ascii="Times New Roman" w:hAnsi="Times New Roman" w:cs="Times New Roman"/>
          <w:sz w:val="24"/>
          <w:szCs w:val="24"/>
        </w:rPr>
        <w:t>s</w:t>
      </w:r>
      <w:r w:rsidR="00D70DF2">
        <w:rPr>
          <w:rFonts w:ascii="Times New Roman" w:hAnsi="Times New Roman" w:cs="Times New Roman"/>
          <w:sz w:val="24"/>
          <w:szCs w:val="24"/>
        </w:rPr>
        <w:t xml:space="preserve"> approval thereof</w:t>
      </w:r>
      <w:r w:rsidR="00515CBC" w:rsidRPr="00891D71">
        <w:rPr>
          <w:rFonts w:ascii="Times New Roman" w:hAnsi="Times New Roman" w:cs="Times New Roman"/>
          <w:sz w:val="24"/>
          <w:szCs w:val="24"/>
        </w:rPr>
        <w:t xml:space="preserve">: </w:t>
      </w:r>
      <w:r w:rsidR="00515CBC">
        <w:rPr>
          <w:rFonts w:ascii="Times New Roman" w:hAnsi="Times New Roman" w:cs="Times New Roman"/>
          <w:sz w:val="24"/>
          <w:szCs w:val="24"/>
        </w:rPr>
        <w:t xml:space="preserve"> </w:t>
      </w:r>
    </w:p>
    <w:p w14:paraId="11448A22" w14:textId="1515E989" w:rsidR="006C4E58" w:rsidRPr="00152F0D" w:rsidRDefault="0084655A" w:rsidP="00C3271B">
      <w:pPr>
        <w:pStyle w:val="ListParagraph"/>
        <w:numPr>
          <w:ilvl w:val="0"/>
          <w:numId w:val="1"/>
        </w:numPr>
        <w:spacing w:after="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PROPOSED </w:t>
      </w:r>
      <w:r w:rsidR="00E54F97" w:rsidRPr="00152F0D">
        <w:rPr>
          <w:rFonts w:ascii="Times New Roman" w:hAnsi="Times New Roman" w:cs="Times New Roman"/>
          <w:b/>
          <w:sz w:val="24"/>
          <w:szCs w:val="24"/>
        </w:rPr>
        <w:t>PROCEDURAL SCHEDULE</w:t>
      </w:r>
    </w:p>
    <w:p w14:paraId="0D73EE0E" w14:textId="77777777" w:rsidR="006C4E58" w:rsidRPr="00152F0D" w:rsidRDefault="006C4E58" w:rsidP="006C4E58">
      <w:pPr>
        <w:spacing w:after="0" w:line="240" w:lineRule="auto"/>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5940"/>
        <w:gridCol w:w="1980"/>
      </w:tblGrid>
      <w:tr w:rsidR="009A34D7" w14:paraId="2ADF715A" w14:textId="3FDBF327" w:rsidTr="002B1FA5">
        <w:trPr>
          <w:tblHeader/>
          <w:jc w:val="center"/>
        </w:trPr>
        <w:tc>
          <w:tcPr>
            <w:tcW w:w="5940" w:type="dxa"/>
          </w:tcPr>
          <w:p w14:paraId="33804F4D" w14:textId="12CF6DEB" w:rsidR="009A34D7" w:rsidRPr="00A918E6" w:rsidRDefault="009A34D7" w:rsidP="009A34D7">
            <w:pPr>
              <w:rPr>
                <w:rFonts w:ascii="Times New Roman" w:hAnsi="Times New Roman" w:cs="Times New Roman"/>
                <w:b/>
                <w:sz w:val="24"/>
                <w:szCs w:val="24"/>
                <w:u w:val="single"/>
              </w:rPr>
            </w:pPr>
            <w:bookmarkStart w:id="0" w:name="_Hlk166485448"/>
            <w:r w:rsidRPr="00A918E6">
              <w:rPr>
                <w:rFonts w:ascii="Times New Roman" w:hAnsi="Times New Roman" w:cs="Times New Roman"/>
                <w:b/>
                <w:sz w:val="24"/>
                <w:szCs w:val="24"/>
                <w:u w:val="single"/>
              </w:rPr>
              <w:t xml:space="preserve">Event </w:t>
            </w:r>
          </w:p>
        </w:tc>
        <w:tc>
          <w:tcPr>
            <w:tcW w:w="1980" w:type="dxa"/>
          </w:tcPr>
          <w:p w14:paraId="740BF63B" w14:textId="52341E30" w:rsidR="009A34D7" w:rsidRPr="00A918E6" w:rsidRDefault="009A34D7" w:rsidP="009A34D7">
            <w:pPr>
              <w:rPr>
                <w:rFonts w:ascii="Times New Roman" w:hAnsi="Times New Roman" w:cs="Times New Roman"/>
                <w:b/>
                <w:sz w:val="24"/>
                <w:szCs w:val="24"/>
                <w:u w:val="single"/>
              </w:rPr>
            </w:pPr>
            <w:r w:rsidRPr="00A918E6">
              <w:rPr>
                <w:rFonts w:ascii="Times New Roman" w:hAnsi="Times New Roman" w:cs="Times New Roman"/>
                <w:b/>
                <w:sz w:val="24"/>
                <w:szCs w:val="24"/>
                <w:u w:val="single"/>
              </w:rPr>
              <w:t>Date/Deadline</w:t>
            </w:r>
          </w:p>
        </w:tc>
      </w:tr>
      <w:tr w:rsidR="009A34D7" w14:paraId="1DC3C26A" w14:textId="09F23830" w:rsidTr="002B1FA5">
        <w:trPr>
          <w:jc w:val="center"/>
        </w:trPr>
        <w:tc>
          <w:tcPr>
            <w:tcW w:w="5940" w:type="dxa"/>
          </w:tcPr>
          <w:p w14:paraId="590C4AE2" w14:textId="512FECAE" w:rsidR="009A34D7" w:rsidRPr="00A918E6" w:rsidRDefault="009A34D7" w:rsidP="009A34D7">
            <w:pPr>
              <w:rPr>
                <w:rFonts w:ascii="Times New Roman" w:hAnsi="Times New Roman" w:cs="Times New Roman"/>
                <w:b/>
                <w:sz w:val="24"/>
                <w:szCs w:val="24"/>
              </w:rPr>
            </w:pPr>
            <w:proofErr w:type="spellStart"/>
            <w:r w:rsidRPr="00A918E6">
              <w:rPr>
                <w:rFonts w:ascii="Times New Roman" w:hAnsi="Times New Roman" w:cs="Times New Roman"/>
                <w:b/>
                <w:sz w:val="24"/>
                <w:szCs w:val="24"/>
              </w:rPr>
              <w:t>CCN</w:t>
            </w:r>
            <w:proofErr w:type="spellEnd"/>
            <w:r w:rsidRPr="00A918E6">
              <w:rPr>
                <w:rFonts w:ascii="Times New Roman" w:hAnsi="Times New Roman" w:cs="Times New Roman"/>
                <w:b/>
                <w:sz w:val="24"/>
                <w:szCs w:val="24"/>
              </w:rPr>
              <w:t xml:space="preserve"> Application Filing Date</w:t>
            </w:r>
          </w:p>
        </w:tc>
        <w:tc>
          <w:tcPr>
            <w:tcW w:w="1980" w:type="dxa"/>
          </w:tcPr>
          <w:p w14:paraId="2C623B91" w14:textId="69F0B8B2" w:rsidR="009A34D7" w:rsidRPr="00A918E6" w:rsidRDefault="00D33AB3" w:rsidP="009A34D7">
            <w:pPr>
              <w:rPr>
                <w:rFonts w:ascii="Times New Roman" w:hAnsi="Times New Roman" w:cs="Times New Roman"/>
                <w:b/>
                <w:sz w:val="24"/>
                <w:szCs w:val="24"/>
              </w:rPr>
            </w:pPr>
            <w:r w:rsidRPr="00D33AB3">
              <w:rPr>
                <w:rFonts w:ascii="Times New Roman" w:hAnsi="Times New Roman" w:cs="Times New Roman"/>
                <w:b/>
                <w:sz w:val="24"/>
                <w:szCs w:val="24"/>
              </w:rPr>
              <w:t>Jul</w:t>
            </w:r>
            <w:r w:rsidR="002B1FA5">
              <w:rPr>
                <w:rFonts w:ascii="Times New Roman" w:hAnsi="Times New Roman" w:cs="Times New Roman"/>
                <w:b/>
                <w:sz w:val="24"/>
                <w:szCs w:val="24"/>
              </w:rPr>
              <w:t>.</w:t>
            </w:r>
            <w:r w:rsidRPr="00D33AB3">
              <w:rPr>
                <w:rFonts w:ascii="Times New Roman" w:hAnsi="Times New Roman" w:cs="Times New Roman"/>
                <w:b/>
                <w:sz w:val="24"/>
                <w:szCs w:val="24"/>
              </w:rPr>
              <w:t xml:space="preserve"> 2, 2025</w:t>
            </w:r>
          </w:p>
        </w:tc>
      </w:tr>
      <w:tr w:rsidR="009A34D7" w14:paraId="4B9EBA9E" w14:textId="4F93F102" w:rsidTr="002B1FA5">
        <w:trPr>
          <w:jc w:val="center"/>
        </w:trPr>
        <w:tc>
          <w:tcPr>
            <w:tcW w:w="5940" w:type="dxa"/>
          </w:tcPr>
          <w:p w14:paraId="7A062290" w14:textId="765CD220" w:rsidR="009A34D7" w:rsidRPr="00A918E6" w:rsidRDefault="009A34D7" w:rsidP="009A34D7">
            <w:pPr>
              <w:rPr>
                <w:rFonts w:ascii="Times New Roman" w:hAnsi="Times New Roman" w:cs="Times New Roman"/>
                <w:b/>
                <w:sz w:val="24"/>
                <w:szCs w:val="24"/>
              </w:rPr>
            </w:pPr>
            <w:r w:rsidRPr="00A918E6">
              <w:rPr>
                <w:rFonts w:ascii="Times New Roman" w:hAnsi="Times New Roman" w:cs="Times New Roman"/>
                <w:b/>
                <w:sz w:val="24"/>
                <w:szCs w:val="24"/>
              </w:rPr>
              <w:t>Applicant Direct Testimony Filing Date</w:t>
            </w:r>
          </w:p>
        </w:tc>
        <w:tc>
          <w:tcPr>
            <w:tcW w:w="1980" w:type="dxa"/>
          </w:tcPr>
          <w:p w14:paraId="7991B091" w14:textId="07182B6E" w:rsidR="009A34D7" w:rsidRPr="00A918E6" w:rsidRDefault="00D33AB3" w:rsidP="009A34D7">
            <w:pPr>
              <w:rPr>
                <w:rFonts w:ascii="Times New Roman" w:hAnsi="Times New Roman" w:cs="Times New Roman"/>
                <w:b/>
                <w:sz w:val="24"/>
                <w:szCs w:val="24"/>
              </w:rPr>
            </w:pPr>
            <w:r w:rsidRPr="00D33AB3">
              <w:rPr>
                <w:rFonts w:ascii="Times New Roman" w:hAnsi="Times New Roman" w:cs="Times New Roman"/>
                <w:b/>
                <w:sz w:val="24"/>
                <w:szCs w:val="24"/>
              </w:rPr>
              <w:t>Jul</w:t>
            </w:r>
            <w:r w:rsidR="002B1FA5">
              <w:rPr>
                <w:rFonts w:ascii="Times New Roman" w:hAnsi="Times New Roman" w:cs="Times New Roman"/>
                <w:b/>
                <w:sz w:val="24"/>
                <w:szCs w:val="24"/>
              </w:rPr>
              <w:t>.</w:t>
            </w:r>
            <w:r w:rsidRPr="00D33AB3">
              <w:rPr>
                <w:rFonts w:ascii="Times New Roman" w:hAnsi="Times New Roman" w:cs="Times New Roman"/>
                <w:b/>
                <w:sz w:val="24"/>
                <w:szCs w:val="24"/>
              </w:rPr>
              <w:t xml:space="preserve"> 2, 2025</w:t>
            </w:r>
          </w:p>
        </w:tc>
      </w:tr>
      <w:tr w:rsidR="003018C0" w14:paraId="3B0F917E" w14:textId="77777777" w:rsidTr="002B1FA5">
        <w:trPr>
          <w:jc w:val="center"/>
        </w:trPr>
        <w:tc>
          <w:tcPr>
            <w:tcW w:w="5940" w:type="dxa"/>
          </w:tcPr>
          <w:p w14:paraId="4995DB46" w14:textId="5F34C3A5" w:rsidR="003018C0" w:rsidRPr="00A918E6" w:rsidRDefault="003018C0" w:rsidP="003018C0">
            <w:pPr>
              <w:rPr>
                <w:rFonts w:ascii="Times New Roman" w:hAnsi="Times New Roman" w:cs="Times New Roman"/>
                <w:b/>
                <w:sz w:val="24"/>
                <w:szCs w:val="24"/>
              </w:rPr>
            </w:pPr>
            <w:r w:rsidRPr="00A918E6">
              <w:rPr>
                <w:rFonts w:ascii="Times New Roman" w:hAnsi="Times New Roman" w:cs="Times New Roman"/>
                <w:sz w:val="24"/>
                <w:szCs w:val="24"/>
              </w:rPr>
              <w:t>Applicant to file proof of notice</w:t>
            </w:r>
          </w:p>
        </w:tc>
        <w:tc>
          <w:tcPr>
            <w:tcW w:w="1980" w:type="dxa"/>
          </w:tcPr>
          <w:p w14:paraId="1509FBDA" w14:textId="23B60804" w:rsidR="003018C0" w:rsidRPr="00A918E6" w:rsidRDefault="00D33AB3" w:rsidP="003018C0">
            <w:pPr>
              <w:rPr>
                <w:rFonts w:ascii="Times New Roman" w:hAnsi="Times New Roman" w:cs="Times New Roman"/>
                <w:bCs/>
                <w:sz w:val="24"/>
                <w:szCs w:val="24"/>
              </w:rPr>
            </w:pPr>
            <w:r w:rsidRPr="00D33AB3">
              <w:rPr>
                <w:rFonts w:ascii="Times New Roman" w:hAnsi="Times New Roman" w:cs="Times New Roman"/>
                <w:bCs/>
                <w:sz w:val="24"/>
                <w:szCs w:val="24"/>
              </w:rPr>
              <w:t>Jul</w:t>
            </w:r>
            <w:r w:rsidR="002B1FA5">
              <w:rPr>
                <w:rFonts w:ascii="Times New Roman" w:hAnsi="Times New Roman" w:cs="Times New Roman"/>
                <w:bCs/>
                <w:sz w:val="24"/>
                <w:szCs w:val="24"/>
              </w:rPr>
              <w:t>.</w:t>
            </w:r>
            <w:r w:rsidRPr="00D33AB3">
              <w:rPr>
                <w:rFonts w:ascii="Times New Roman" w:hAnsi="Times New Roman" w:cs="Times New Roman"/>
                <w:bCs/>
                <w:sz w:val="24"/>
                <w:szCs w:val="24"/>
              </w:rPr>
              <w:t xml:space="preserve"> </w:t>
            </w:r>
            <w:r w:rsidR="00114DB7">
              <w:rPr>
                <w:rFonts w:ascii="Times New Roman" w:hAnsi="Times New Roman" w:cs="Times New Roman"/>
                <w:bCs/>
                <w:sz w:val="24"/>
                <w:szCs w:val="24"/>
              </w:rPr>
              <w:t>18</w:t>
            </w:r>
            <w:r w:rsidRPr="00D33AB3">
              <w:rPr>
                <w:rFonts w:ascii="Times New Roman" w:hAnsi="Times New Roman" w:cs="Times New Roman"/>
                <w:bCs/>
                <w:sz w:val="24"/>
                <w:szCs w:val="24"/>
              </w:rPr>
              <w:t>, 2025</w:t>
            </w:r>
          </w:p>
        </w:tc>
      </w:tr>
      <w:tr w:rsidR="003018C0" w14:paraId="15A4CA3D" w14:textId="77777777" w:rsidTr="002B1FA5">
        <w:trPr>
          <w:jc w:val="center"/>
        </w:trPr>
        <w:tc>
          <w:tcPr>
            <w:tcW w:w="5940" w:type="dxa"/>
          </w:tcPr>
          <w:p w14:paraId="1037CA32" w14:textId="597A0691" w:rsidR="003018C0" w:rsidRPr="00A918E6" w:rsidRDefault="003018C0" w:rsidP="003018C0">
            <w:pPr>
              <w:rPr>
                <w:rFonts w:ascii="Times New Roman" w:hAnsi="Times New Roman" w:cs="Times New Roman"/>
                <w:b/>
                <w:sz w:val="24"/>
                <w:szCs w:val="24"/>
              </w:rPr>
            </w:pPr>
            <w:r w:rsidRPr="00A918E6">
              <w:rPr>
                <w:rFonts w:ascii="Times New Roman" w:hAnsi="Times New Roman" w:cs="Times New Roman"/>
                <w:sz w:val="24"/>
                <w:szCs w:val="24"/>
              </w:rPr>
              <w:t>Commission Staff shall, and any other party may, file its comments on the sufficiency of the application and notice for purposes of further review</w:t>
            </w:r>
          </w:p>
        </w:tc>
        <w:tc>
          <w:tcPr>
            <w:tcW w:w="1980" w:type="dxa"/>
          </w:tcPr>
          <w:p w14:paraId="4754A759" w14:textId="20AD167B" w:rsidR="003018C0" w:rsidRPr="00A918E6" w:rsidRDefault="00D33AB3" w:rsidP="003018C0">
            <w:pPr>
              <w:rPr>
                <w:rFonts w:ascii="Times New Roman" w:hAnsi="Times New Roman" w:cs="Times New Roman"/>
                <w:bCs/>
                <w:sz w:val="24"/>
                <w:szCs w:val="24"/>
              </w:rPr>
            </w:pPr>
            <w:r w:rsidRPr="00D33AB3">
              <w:rPr>
                <w:rFonts w:ascii="Times New Roman" w:hAnsi="Times New Roman" w:cs="Times New Roman"/>
                <w:bCs/>
                <w:sz w:val="24"/>
                <w:szCs w:val="24"/>
              </w:rPr>
              <w:t>Jul</w:t>
            </w:r>
            <w:r w:rsidR="002B1FA5">
              <w:rPr>
                <w:rFonts w:ascii="Times New Roman" w:hAnsi="Times New Roman" w:cs="Times New Roman"/>
                <w:bCs/>
                <w:sz w:val="24"/>
                <w:szCs w:val="24"/>
              </w:rPr>
              <w:t>.</w:t>
            </w:r>
            <w:r w:rsidRPr="00D33AB3">
              <w:rPr>
                <w:rFonts w:ascii="Times New Roman" w:hAnsi="Times New Roman" w:cs="Times New Roman"/>
                <w:bCs/>
                <w:sz w:val="24"/>
                <w:szCs w:val="24"/>
              </w:rPr>
              <w:t xml:space="preserve"> 23, 2025</w:t>
            </w:r>
          </w:p>
        </w:tc>
      </w:tr>
      <w:tr w:rsidR="001844E9" w14:paraId="3A8D31D7" w14:textId="77777777" w:rsidTr="002B1FA5">
        <w:trPr>
          <w:jc w:val="center"/>
        </w:trPr>
        <w:tc>
          <w:tcPr>
            <w:tcW w:w="5940" w:type="dxa"/>
          </w:tcPr>
          <w:p w14:paraId="7FE2E5CC" w14:textId="768EE804" w:rsidR="001844E9" w:rsidRPr="00A918E6" w:rsidRDefault="001844E9" w:rsidP="003018C0">
            <w:pPr>
              <w:rPr>
                <w:rFonts w:ascii="Times New Roman" w:hAnsi="Times New Roman" w:cs="Times New Roman"/>
                <w:sz w:val="24"/>
                <w:szCs w:val="24"/>
              </w:rPr>
            </w:pPr>
            <w:r w:rsidRPr="00A918E6">
              <w:rPr>
                <w:rFonts w:ascii="Times New Roman" w:hAnsi="Times New Roman" w:cs="Times New Roman"/>
                <w:sz w:val="24"/>
                <w:szCs w:val="24"/>
              </w:rPr>
              <w:t>Prehearing Conference</w:t>
            </w:r>
          </w:p>
        </w:tc>
        <w:tc>
          <w:tcPr>
            <w:tcW w:w="1980" w:type="dxa"/>
          </w:tcPr>
          <w:p w14:paraId="3E96CEED" w14:textId="7380A94D" w:rsidR="001844E9" w:rsidRPr="00A918E6" w:rsidRDefault="00D33AB3" w:rsidP="003018C0">
            <w:pPr>
              <w:rPr>
                <w:rFonts w:ascii="Times New Roman" w:hAnsi="Times New Roman" w:cs="Times New Roman"/>
                <w:bCs/>
                <w:sz w:val="24"/>
                <w:szCs w:val="24"/>
              </w:rPr>
            </w:pPr>
            <w:r w:rsidRPr="00D33AB3">
              <w:rPr>
                <w:rFonts w:ascii="Times New Roman" w:hAnsi="Times New Roman" w:cs="Times New Roman"/>
                <w:sz w:val="24"/>
                <w:szCs w:val="24"/>
              </w:rPr>
              <w:t>Jul</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21, 2025</w:t>
            </w:r>
          </w:p>
        </w:tc>
      </w:tr>
      <w:tr w:rsidR="006B557A" w14:paraId="44DD26F1" w14:textId="77777777" w:rsidTr="002B1FA5">
        <w:trPr>
          <w:jc w:val="center"/>
        </w:trPr>
        <w:tc>
          <w:tcPr>
            <w:tcW w:w="5940" w:type="dxa"/>
          </w:tcPr>
          <w:p w14:paraId="34FC9D8E" w14:textId="2743DAA7" w:rsidR="006B557A" w:rsidRPr="00A918E6" w:rsidRDefault="006B557A" w:rsidP="003018C0">
            <w:pPr>
              <w:rPr>
                <w:rFonts w:ascii="Times New Roman" w:hAnsi="Times New Roman" w:cs="Times New Roman"/>
                <w:sz w:val="24"/>
                <w:szCs w:val="24"/>
              </w:rPr>
            </w:pPr>
            <w:r w:rsidRPr="00A918E6">
              <w:rPr>
                <w:rFonts w:ascii="Times New Roman" w:hAnsi="Times New Roman" w:cs="Times New Roman"/>
                <w:sz w:val="24"/>
                <w:szCs w:val="24"/>
              </w:rPr>
              <w:t>Deadline for Applicant to file any reply to comments on sufficiency of application and notice</w:t>
            </w:r>
            <w:r w:rsidR="0084655A">
              <w:rPr>
                <w:rStyle w:val="FootnoteReference"/>
                <w:rFonts w:ascii="Times New Roman" w:hAnsi="Times New Roman" w:cs="Times New Roman"/>
                <w:sz w:val="24"/>
                <w:szCs w:val="24"/>
              </w:rPr>
              <w:footnoteReference w:id="1"/>
            </w:r>
          </w:p>
        </w:tc>
        <w:tc>
          <w:tcPr>
            <w:tcW w:w="1980" w:type="dxa"/>
          </w:tcPr>
          <w:p w14:paraId="5A352BC6" w14:textId="57C28B71" w:rsidR="006B557A" w:rsidRPr="00A918E6" w:rsidRDefault="00D33AB3" w:rsidP="003018C0">
            <w:pPr>
              <w:rPr>
                <w:rFonts w:ascii="Times New Roman" w:hAnsi="Times New Roman" w:cs="Times New Roman"/>
                <w:sz w:val="24"/>
                <w:szCs w:val="24"/>
              </w:rPr>
            </w:pPr>
            <w:r w:rsidRPr="00D33AB3">
              <w:rPr>
                <w:rFonts w:ascii="Times New Roman" w:hAnsi="Times New Roman" w:cs="Times New Roman"/>
                <w:sz w:val="24"/>
                <w:szCs w:val="24"/>
              </w:rPr>
              <w:t>Jul</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30, 2025</w:t>
            </w:r>
          </w:p>
        </w:tc>
      </w:tr>
      <w:tr w:rsidR="003018C0" w14:paraId="7AC84BCE" w14:textId="4C9BDFFC" w:rsidTr="002B1FA5">
        <w:trPr>
          <w:jc w:val="center"/>
        </w:trPr>
        <w:tc>
          <w:tcPr>
            <w:tcW w:w="5940" w:type="dxa"/>
          </w:tcPr>
          <w:p w14:paraId="16B7FCDD" w14:textId="4B687F2F" w:rsidR="003018C0" w:rsidRPr="00A918E6" w:rsidRDefault="003018C0" w:rsidP="003018C0">
            <w:pPr>
              <w:rPr>
                <w:rFonts w:ascii="Times New Roman" w:hAnsi="Times New Roman" w:cs="Times New Roman"/>
                <w:b/>
                <w:sz w:val="24"/>
                <w:szCs w:val="24"/>
              </w:rPr>
            </w:pPr>
            <w:r w:rsidRPr="00A918E6">
              <w:rPr>
                <w:rFonts w:ascii="Times New Roman" w:hAnsi="Times New Roman" w:cs="Times New Roman"/>
                <w:b/>
                <w:sz w:val="24"/>
                <w:szCs w:val="24"/>
              </w:rPr>
              <w:t>Intervention Deadline</w:t>
            </w:r>
          </w:p>
        </w:tc>
        <w:tc>
          <w:tcPr>
            <w:tcW w:w="1980" w:type="dxa"/>
          </w:tcPr>
          <w:p w14:paraId="12ECAE07" w14:textId="3802BA3A" w:rsidR="003018C0" w:rsidRPr="00A918E6" w:rsidRDefault="00D33AB3" w:rsidP="003018C0">
            <w:pPr>
              <w:rPr>
                <w:rFonts w:ascii="Times New Roman" w:hAnsi="Times New Roman" w:cs="Times New Roman"/>
                <w:b/>
                <w:sz w:val="24"/>
                <w:szCs w:val="24"/>
              </w:rPr>
            </w:pPr>
            <w:r w:rsidRPr="00D33AB3">
              <w:rPr>
                <w:rFonts w:ascii="Times New Roman" w:hAnsi="Times New Roman" w:cs="Times New Roman"/>
                <w:b/>
                <w:bCs/>
                <w:sz w:val="24"/>
                <w:szCs w:val="24"/>
              </w:rPr>
              <w:t>Aug</w:t>
            </w:r>
            <w:r w:rsidR="002B1FA5">
              <w:rPr>
                <w:rFonts w:ascii="Times New Roman" w:hAnsi="Times New Roman" w:cs="Times New Roman"/>
                <w:b/>
                <w:bCs/>
                <w:sz w:val="24"/>
                <w:szCs w:val="24"/>
              </w:rPr>
              <w:t>.</w:t>
            </w:r>
            <w:r w:rsidRPr="00D33AB3">
              <w:rPr>
                <w:rFonts w:ascii="Times New Roman" w:hAnsi="Times New Roman" w:cs="Times New Roman"/>
                <w:b/>
                <w:bCs/>
                <w:sz w:val="24"/>
                <w:szCs w:val="24"/>
              </w:rPr>
              <w:t xml:space="preserve"> 1, 2025</w:t>
            </w:r>
          </w:p>
        </w:tc>
      </w:tr>
      <w:tr w:rsidR="003018C0" w14:paraId="1F8CD264" w14:textId="77777777" w:rsidTr="002B1FA5">
        <w:trPr>
          <w:jc w:val="center"/>
        </w:trPr>
        <w:tc>
          <w:tcPr>
            <w:tcW w:w="5940" w:type="dxa"/>
          </w:tcPr>
          <w:p w14:paraId="2D4103E0" w14:textId="36C0AA71" w:rsidR="003018C0" w:rsidRPr="00A918E6" w:rsidRDefault="003018C0" w:rsidP="003018C0">
            <w:pPr>
              <w:rPr>
                <w:rFonts w:ascii="Times New Roman" w:hAnsi="Times New Roman" w:cs="Times New Roman"/>
                <w:b/>
                <w:sz w:val="24"/>
                <w:szCs w:val="24"/>
              </w:rPr>
            </w:pPr>
            <w:r w:rsidRPr="00A918E6">
              <w:rPr>
                <w:rFonts w:ascii="Times New Roman" w:hAnsi="Times New Roman" w:cs="Times New Roman"/>
                <w:sz w:val="24"/>
                <w:szCs w:val="24"/>
              </w:rPr>
              <w:t>Statement or Testimony Challenging Route Adequacy (if any)</w:t>
            </w:r>
          </w:p>
        </w:tc>
        <w:tc>
          <w:tcPr>
            <w:tcW w:w="1980" w:type="dxa"/>
          </w:tcPr>
          <w:p w14:paraId="323E6A9D" w14:textId="4E7F871E" w:rsidR="003018C0" w:rsidRPr="00D33AB3" w:rsidRDefault="00D33AB3" w:rsidP="003018C0">
            <w:pPr>
              <w:rPr>
                <w:rFonts w:ascii="Times New Roman" w:hAnsi="Times New Roman" w:cs="Times New Roman"/>
                <w:sz w:val="24"/>
                <w:szCs w:val="24"/>
              </w:rPr>
            </w:pPr>
            <w:r w:rsidRPr="00D33AB3">
              <w:rPr>
                <w:rFonts w:ascii="Times New Roman" w:hAnsi="Times New Roman" w:cs="Times New Roman"/>
                <w:sz w:val="24"/>
                <w:szCs w:val="24"/>
              </w:rPr>
              <w:t>Aug</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1, 2025</w:t>
            </w:r>
          </w:p>
        </w:tc>
      </w:tr>
      <w:tr w:rsidR="003018C0" w14:paraId="540E48B9" w14:textId="77777777" w:rsidTr="002B1FA5">
        <w:trPr>
          <w:jc w:val="center"/>
        </w:trPr>
        <w:tc>
          <w:tcPr>
            <w:tcW w:w="5940" w:type="dxa"/>
          </w:tcPr>
          <w:p w14:paraId="2E37BD71" w14:textId="7275131E" w:rsidR="003018C0" w:rsidRPr="00A918E6" w:rsidRDefault="003018C0" w:rsidP="003018C0">
            <w:pPr>
              <w:rPr>
                <w:rFonts w:ascii="Times New Roman" w:hAnsi="Times New Roman" w:cs="Times New Roman"/>
                <w:b/>
                <w:sz w:val="24"/>
                <w:szCs w:val="24"/>
              </w:rPr>
            </w:pPr>
            <w:r w:rsidRPr="00A918E6">
              <w:rPr>
                <w:rFonts w:ascii="Times New Roman" w:hAnsi="Times New Roman" w:cs="Times New Roman"/>
                <w:sz w:val="24"/>
                <w:szCs w:val="24"/>
              </w:rPr>
              <w:lastRenderedPageBreak/>
              <w:t>Request for Hearing on Route Adequacy (if any)</w:t>
            </w:r>
          </w:p>
        </w:tc>
        <w:tc>
          <w:tcPr>
            <w:tcW w:w="1980" w:type="dxa"/>
          </w:tcPr>
          <w:p w14:paraId="2B6B7257" w14:textId="6D4B21AA" w:rsidR="003018C0" w:rsidRPr="00D33AB3" w:rsidRDefault="00D33AB3" w:rsidP="003018C0">
            <w:pPr>
              <w:rPr>
                <w:rFonts w:ascii="Times New Roman" w:hAnsi="Times New Roman" w:cs="Times New Roman"/>
                <w:sz w:val="24"/>
                <w:szCs w:val="24"/>
              </w:rPr>
            </w:pPr>
            <w:r w:rsidRPr="00D33AB3">
              <w:rPr>
                <w:rFonts w:ascii="Times New Roman" w:hAnsi="Times New Roman" w:cs="Times New Roman"/>
                <w:sz w:val="24"/>
                <w:szCs w:val="24"/>
              </w:rPr>
              <w:t>Aug</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1, 2025</w:t>
            </w:r>
          </w:p>
        </w:tc>
      </w:tr>
      <w:tr w:rsidR="00245F38" w14:paraId="18D6274B" w14:textId="77777777" w:rsidTr="002B1FA5">
        <w:trPr>
          <w:jc w:val="center"/>
        </w:trPr>
        <w:tc>
          <w:tcPr>
            <w:tcW w:w="5940" w:type="dxa"/>
          </w:tcPr>
          <w:p w14:paraId="50094AC1" w14:textId="1CA901F9" w:rsidR="00245F38" w:rsidRPr="00A918E6" w:rsidRDefault="00245F38" w:rsidP="00245F38">
            <w:pPr>
              <w:rPr>
                <w:rFonts w:ascii="Times New Roman" w:hAnsi="Times New Roman" w:cs="Times New Roman"/>
                <w:sz w:val="24"/>
                <w:szCs w:val="24"/>
              </w:rPr>
            </w:pPr>
            <w:r w:rsidRPr="00A918E6">
              <w:rPr>
                <w:rFonts w:ascii="Times New Roman" w:hAnsi="Times New Roman" w:cs="Times New Roman"/>
                <w:sz w:val="24"/>
                <w:szCs w:val="24"/>
              </w:rPr>
              <w:t>Response to Route Adequacy Challenge (if any)</w:t>
            </w:r>
          </w:p>
        </w:tc>
        <w:tc>
          <w:tcPr>
            <w:tcW w:w="1980" w:type="dxa"/>
          </w:tcPr>
          <w:p w14:paraId="0F85BDFC" w14:textId="692E932E" w:rsidR="00245F38" w:rsidRPr="00A918E6" w:rsidRDefault="00D33AB3" w:rsidP="00245F38">
            <w:pPr>
              <w:rPr>
                <w:rFonts w:ascii="Times New Roman" w:hAnsi="Times New Roman" w:cs="Times New Roman"/>
                <w:sz w:val="24"/>
                <w:szCs w:val="24"/>
              </w:rPr>
            </w:pPr>
            <w:r w:rsidRPr="00D33AB3">
              <w:rPr>
                <w:rFonts w:ascii="Times New Roman" w:hAnsi="Times New Roman" w:cs="Times New Roman"/>
                <w:sz w:val="24"/>
                <w:szCs w:val="24"/>
              </w:rPr>
              <w:t>Aug</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11, 2025</w:t>
            </w:r>
          </w:p>
        </w:tc>
      </w:tr>
      <w:tr w:rsidR="00245F38" w14:paraId="52E77BDD" w14:textId="77777777" w:rsidTr="002B1FA5">
        <w:trPr>
          <w:jc w:val="center"/>
        </w:trPr>
        <w:tc>
          <w:tcPr>
            <w:tcW w:w="5940" w:type="dxa"/>
          </w:tcPr>
          <w:p w14:paraId="2DAF0FD1" w14:textId="7D8AC91B" w:rsidR="00245F38" w:rsidRPr="00A918E6" w:rsidRDefault="00245F38" w:rsidP="00245F38">
            <w:pPr>
              <w:rPr>
                <w:rFonts w:ascii="Times New Roman" w:hAnsi="Times New Roman" w:cs="Times New Roman"/>
                <w:sz w:val="24"/>
                <w:szCs w:val="24"/>
              </w:rPr>
            </w:pPr>
            <w:r w:rsidRPr="00A918E6">
              <w:rPr>
                <w:rFonts w:ascii="Times New Roman" w:hAnsi="Times New Roman" w:cs="Times New Roman"/>
                <w:sz w:val="24"/>
                <w:szCs w:val="24"/>
              </w:rPr>
              <w:t>Application deemed sufficient for processing absent an order finding application deficient</w:t>
            </w:r>
          </w:p>
        </w:tc>
        <w:tc>
          <w:tcPr>
            <w:tcW w:w="1980" w:type="dxa"/>
          </w:tcPr>
          <w:p w14:paraId="2FFE8956" w14:textId="1D90D9B7" w:rsidR="00245F38" w:rsidRPr="00A918E6" w:rsidRDefault="00D33AB3" w:rsidP="00245F38">
            <w:pPr>
              <w:rPr>
                <w:rFonts w:ascii="Times New Roman" w:hAnsi="Times New Roman" w:cs="Times New Roman"/>
                <w:sz w:val="24"/>
                <w:szCs w:val="24"/>
              </w:rPr>
            </w:pPr>
            <w:r w:rsidRPr="00D33AB3">
              <w:rPr>
                <w:rFonts w:ascii="Times New Roman" w:hAnsi="Times New Roman" w:cs="Times New Roman"/>
                <w:sz w:val="24"/>
                <w:szCs w:val="24"/>
              </w:rPr>
              <w:t>Aug</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6, 2025</w:t>
            </w:r>
          </w:p>
        </w:tc>
      </w:tr>
      <w:tr w:rsidR="00245F38" w14:paraId="3140B6EF" w14:textId="77777777" w:rsidTr="002B1FA5">
        <w:trPr>
          <w:jc w:val="center"/>
        </w:trPr>
        <w:tc>
          <w:tcPr>
            <w:tcW w:w="5940" w:type="dxa"/>
          </w:tcPr>
          <w:p w14:paraId="5C95EFFB" w14:textId="77777777" w:rsidR="00245F38" w:rsidRPr="00A918E6" w:rsidRDefault="00245F38" w:rsidP="00245F38">
            <w:pPr>
              <w:rPr>
                <w:rFonts w:ascii="Times New Roman" w:hAnsi="Times New Roman" w:cs="Times New Roman"/>
                <w:b/>
                <w:sz w:val="24"/>
                <w:szCs w:val="24"/>
              </w:rPr>
            </w:pPr>
            <w:r w:rsidRPr="00A918E6">
              <w:rPr>
                <w:rFonts w:ascii="Times New Roman" w:hAnsi="Times New Roman" w:cs="Times New Roman"/>
                <w:b/>
                <w:sz w:val="24"/>
                <w:szCs w:val="24"/>
              </w:rPr>
              <w:t>Intervenor Direct Testimony or Statement of Position</w:t>
            </w:r>
          </w:p>
        </w:tc>
        <w:tc>
          <w:tcPr>
            <w:tcW w:w="1980" w:type="dxa"/>
          </w:tcPr>
          <w:p w14:paraId="7F245E40" w14:textId="3124950D" w:rsidR="00245F38" w:rsidRPr="00A918E6" w:rsidRDefault="00D33AB3" w:rsidP="00245F38">
            <w:pPr>
              <w:rPr>
                <w:rFonts w:ascii="Times New Roman" w:hAnsi="Times New Roman" w:cs="Times New Roman"/>
                <w:b/>
                <w:bCs/>
                <w:sz w:val="24"/>
                <w:szCs w:val="24"/>
              </w:rPr>
            </w:pPr>
            <w:r w:rsidRPr="00D33AB3">
              <w:rPr>
                <w:rFonts w:ascii="Times New Roman" w:hAnsi="Times New Roman" w:cs="Times New Roman"/>
                <w:b/>
                <w:bCs/>
                <w:sz w:val="24"/>
                <w:szCs w:val="24"/>
              </w:rPr>
              <w:t>Aug</w:t>
            </w:r>
            <w:r w:rsidR="002B1FA5">
              <w:rPr>
                <w:rFonts w:ascii="Times New Roman" w:hAnsi="Times New Roman" w:cs="Times New Roman"/>
                <w:b/>
                <w:bCs/>
                <w:sz w:val="24"/>
                <w:szCs w:val="24"/>
              </w:rPr>
              <w:t>.</w:t>
            </w:r>
            <w:r w:rsidRPr="00D33AB3">
              <w:rPr>
                <w:rFonts w:ascii="Times New Roman" w:hAnsi="Times New Roman" w:cs="Times New Roman"/>
                <w:b/>
                <w:bCs/>
                <w:sz w:val="24"/>
                <w:szCs w:val="24"/>
              </w:rPr>
              <w:t xml:space="preserve"> 22, 2025</w:t>
            </w:r>
          </w:p>
        </w:tc>
      </w:tr>
      <w:tr w:rsidR="00245F38" w14:paraId="7E5BD1FF" w14:textId="3FF3BA70" w:rsidTr="002B1FA5">
        <w:trPr>
          <w:jc w:val="center"/>
        </w:trPr>
        <w:tc>
          <w:tcPr>
            <w:tcW w:w="5940" w:type="dxa"/>
          </w:tcPr>
          <w:p w14:paraId="35B912AE" w14:textId="08B88260" w:rsidR="00245F38" w:rsidRPr="00A918E6" w:rsidRDefault="00245F38" w:rsidP="00245F38">
            <w:pPr>
              <w:rPr>
                <w:rFonts w:ascii="Times New Roman" w:hAnsi="Times New Roman" w:cs="Times New Roman"/>
                <w:sz w:val="24"/>
                <w:szCs w:val="24"/>
              </w:rPr>
            </w:pPr>
            <w:r w:rsidRPr="00A918E6">
              <w:rPr>
                <w:rFonts w:ascii="Times New Roman" w:hAnsi="Times New Roman" w:cs="Times New Roman"/>
                <w:sz w:val="24"/>
                <w:szCs w:val="24"/>
              </w:rPr>
              <w:t>Objections to Applicant Direct Testimony</w:t>
            </w:r>
          </w:p>
        </w:tc>
        <w:tc>
          <w:tcPr>
            <w:tcW w:w="1980" w:type="dxa"/>
          </w:tcPr>
          <w:p w14:paraId="044431AF" w14:textId="6C548A57" w:rsidR="00245F38" w:rsidRPr="00A918E6" w:rsidRDefault="00D33AB3" w:rsidP="00245F38">
            <w:pPr>
              <w:rPr>
                <w:rFonts w:ascii="Times New Roman" w:hAnsi="Times New Roman" w:cs="Times New Roman"/>
                <w:sz w:val="24"/>
                <w:szCs w:val="24"/>
              </w:rPr>
            </w:pPr>
            <w:r w:rsidRPr="00D33AB3">
              <w:rPr>
                <w:rFonts w:ascii="Times New Roman" w:hAnsi="Times New Roman" w:cs="Times New Roman"/>
                <w:sz w:val="24"/>
                <w:szCs w:val="24"/>
              </w:rPr>
              <w:t>Aug</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22, 2025</w:t>
            </w:r>
          </w:p>
        </w:tc>
      </w:tr>
      <w:tr w:rsidR="00245F38" w14:paraId="510CE29C" w14:textId="22AD8B49" w:rsidTr="002B1FA5">
        <w:trPr>
          <w:jc w:val="center"/>
        </w:trPr>
        <w:tc>
          <w:tcPr>
            <w:tcW w:w="5940" w:type="dxa"/>
          </w:tcPr>
          <w:p w14:paraId="3423FF79" w14:textId="4391279B" w:rsidR="00245F38" w:rsidRPr="00A918E6" w:rsidRDefault="00245F38" w:rsidP="00245F38">
            <w:pPr>
              <w:rPr>
                <w:rFonts w:ascii="Times New Roman" w:hAnsi="Times New Roman" w:cs="Times New Roman"/>
                <w:sz w:val="24"/>
                <w:szCs w:val="24"/>
              </w:rPr>
            </w:pPr>
            <w:r w:rsidRPr="00A918E6">
              <w:rPr>
                <w:rFonts w:ascii="Times New Roman" w:hAnsi="Times New Roman" w:cs="Times New Roman"/>
                <w:sz w:val="24"/>
                <w:szCs w:val="24"/>
              </w:rPr>
              <w:t>Applicant to file list of Intervenors who did not file testimony or a statement of position</w:t>
            </w:r>
          </w:p>
        </w:tc>
        <w:tc>
          <w:tcPr>
            <w:tcW w:w="1980" w:type="dxa"/>
          </w:tcPr>
          <w:p w14:paraId="76C52757" w14:textId="160621EE" w:rsidR="00245F38" w:rsidRPr="00A918E6" w:rsidRDefault="00D33AB3" w:rsidP="00245F38">
            <w:pPr>
              <w:rPr>
                <w:rFonts w:ascii="Times New Roman" w:hAnsi="Times New Roman" w:cs="Times New Roman"/>
                <w:sz w:val="24"/>
                <w:szCs w:val="24"/>
              </w:rPr>
            </w:pPr>
            <w:r w:rsidRPr="00D33AB3">
              <w:rPr>
                <w:rFonts w:ascii="Times New Roman" w:hAnsi="Times New Roman" w:cs="Times New Roman"/>
                <w:sz w:val="24"/>
                <w:szCs w:val="24"/>
              </w:rPr>
              <w:t>Aug</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27, 2025</w:t>
            </w:r>
          </w:p>
        </w:tc>
      </w:tr>
      <w:tr w:rsidR="00245F38" w14:paraId="7FE0C25D" w14:textId="04831AD0" w:rsidTr="002B1FA5">
        <w:trPr>
          <w:jc w:val="center"/>
        </w:trPr>
        <w:tc>
          <w:tcPr>
            <w:tcW w:w="5940" w:type="dxa"/>
          </w:tcPr>
          <w:p w14:paraId="716205C9" w14:textId="1CB2FA1E" w:rsidR="00245F38" w:rsidRPr="00A918E6" w:rsidRDefault="00245F38" w:rsidP="00245F38">
            <w:pPr>
              <w:rPr>
                <w:rFonts w:ascii="Times New Roman" w:hAnsi="Times New Roman" w:cs="Times New Roman"/>
                <w:b/>
                <w:sz w:val="24"/>
                <w:szCs w:val="24"/>
              </w:rPr>
            </w:pPr>
            <w:r w:rsidRPr="00A918E6">
              <w:rPr>
                <w:rFonts w:ascii="Times New Roman" w:hAnsi="Times New Roman" w:cs="Times New Roman"/>
                <w:sz w:val="24"/>
                <w:szCs w:val="24"/>
              </w:rPr>
              <w:t>Hearing on Route Adequacy (if necessary)</w:t>
            </w:r>
          </w:p>
        </w:tc>
        <w:tc>
          <w:tcPr>
            <w:tcW w:w="1980" w:type="dxa"/>
          </w:tcPr>
          <w:p w14:paraId="34A847C0" w14:textId="29FC6ED3" w:rsidR="00245F38" w:rsidRPr="00A918E6" w:rsidRDefault="00D33AB3" w:rsidP="00245F38">
            <w:pPr>
              <w:rPr>
                <w:rFonts w:ascii="Times New Roman" w:hAnsi="Times New Roman" w:cs="Times New Roman"/>
                <w:sz w:val="24"/>
                <w:szCs w:val="24"/>
              </w:rPr>
            </w:pPr>
            <w:r w:rsidRPr="00D33AB3">
              <w:rPr>
                <w:rFonts w:ascii="Times New Roman" w:hAnsi="Times New Roman" w:cs="Times New Roman"/>
                <w:sz w:val="24"/>
                <w:szCs w:val="24"/>
              </w:rPr>
              <w:t>Aug</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27, 2025</w:t>
            </w:r>
          </w:p>
        </w:tc>
      </w:tr>
      <w:tr w:rsidR="00245F38" w14:paraId="1B55BC82" w14:textId="77777777" w:rsidTr="002B1FA5">
        <w:trPr>
          <w:jc w:val="center"/>
        </w:trPr>
        <w:tc>
          <w:tcPr>
            <w:tcW w:w="5940" w:type="dxa"/>
          </w:tcPr>
          <w:p w14:paraId="7A0A57AD" w14:textId="50A6C035" w:rsidR="00245F38" w:rsidRPr="00A918E6" w:rsidRDefault="00245F38" w:rsidP="00245F38">
            <w:pPr>
              <w:rPr>
                <w:rFonts w:ascii="Times New Roman" w:hAnsi="Times New Roman" w:cs="Times New Roman"/>
                <w:sz w:val="24"/>
                <w:szCs w:val="24"/>
              </w:rPr>
            </w:pPr>
            <w:r w:rsidRPr="00A918E6">
              <w:rPr>
                <w:rFonts w:ascii="Times New Roman" w:hAnsi="Times New Roman" w:cs="Times New Roman"/>
                <w:sz w:val="24"/>
                <w:szCs w:val="24"/>
              </w:rPr>
              <w:t>Objections to Intervenor Direct Testimony</w:t>
            </w:r>
          </w:p>
        </w:tc>
        <w:tc>
          <w:tcPr>
            <w:tcW w:w="1980" w:type="dxa"/>
          </w:tcPr>
          <w:p w14:paraId="79D27EC1" w14:textId="42B6DA8D" w:rsidR="00245F38" w:rsidRPr="00A918E6" w:rsidRDefault="00D33AB3" w:rsidP="00245F38">
            <w:pPr>
              <w:rPr>
                <w:rFonts w:ascii="Times New Roman" w:hAnsi="Times New Roman" w:cs="Times New Roman"/>
                <w:sz w:val="24"/>
                <w:szCs w:val="24"/>
              </w:rPr>
            </w:pPr>
            <w:r w:rsidRPr="00D33AB3">
              <w:rPr>
                <w:rFonts w:ascii="Times New Roman" w:hAnsi="Times New Roman" w:cs="Times New Roman"/>
                <w:sz w:val="24"/>
                <w:szCs w:val="24"/>
              </w:rPr>
              <w:t>Aug</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29, 2025</w:t>
            </w:r>
          </w:p>
        </w:tc>
      </w:tr>
      <w:tr w:rsidR="00245F38" w14:paraId="761000EC" w14:textId="36D54E58" w:rsidTr="002B1FA5">
        <w:trPr>
          <w:jc w:val="center"/>
        </w:trPr>
        <w:tc>
          <w:tcPr>
            <w:tcW w:w="5940" w:type="dxa"/>
          </w:tcPr>
          <w:p w14:paraId="328441D7" w14:textId="66A7C31A" w:rsidR="00245F38" w:rsidRPr="00A918E6" w:rsidRDefault="00245F38" w:rsidP="00245F38">
            <w:pPr>
              <w:rPr>
                <w:rFonts w:ascii="Times New Roman" w:hAnsi="Times New Roman" w:cs="Times New Roman"/>
                <w:sz w:val="24"/>
                <w:szCs w:val="24"/>
              </w:rPr>
            </w:pPr>
            <w:r w:rsidRPr="00A918E6">
              <w:rPr>
                <w:rFonts w:ascii="Times New Roman" w:hAnsi="Times New Roman" w:cs="Times New Roman"/>
                <w:sz w:val="24"/>
                <w:szCs w:val="24"/>
              </w:rPr>
              <w:t>Replies to Objections to Applicant Direct Testimony</w:t>
            </w:r>
          </w:p>
        </w:tc>
        <w:tc>
          <w:tcPr>
            <w:tcW w:w="1980" w:type="dxa"/>
          </w:tcPr>
          <w:p w14:paraId="302B4549" w14:textId="1E9600D3" w:rsidR="00245F38" w:rsidRPr="00A918E6" w:rsidRDefault="00D33AB3" w:rsidP="00245F38">
            <w:pPr>
              <w:rPr>
                <w:rFonts w:ascii="Times New Roman" w:hAnsi="Times New Roman" w:cs="Times New Roman"/>
                <w:sz w:val="24"/>
                <w:szCs w:val="24"/>
              </w:rPr>
            </w:pPr>
            <w:r w:rsidRPr="00D33AB3">
              <w:rPr>
                <w:rFonts w:ascii="Times New Roman" w:hAnsi="Times New Roman" w:cs="Times New Roman"/>
                <w:sz w:val="24"/>
                <w:szCs w:val="24"/>
              </w:rPr>
              <w:t>Aug</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29, 2025</w:t>
            </w:r>
          </w:p>
        </w:tc>
      </w:tr>
      <w:tr w:rsidR="000C568A" w14:paraId="0B071E6D" w14:textId="77777777" w:rsidTr="002B1FA5">
        <w:trPr>
          <w:jc w:val="center"/>
        </w:trPr>
        <w:tc>
          <w:tcPr>
            <w:tcW w:w="5940" w:type="dxa"/>
          </w:tcPr>
          <w:p w14:paraId="1875A893" w14:textId="3D50C82D"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sz w:val="24"/>
                <w:szCs w:val="24"/>
              </w:rPr>
              <w:t>Target date for ALJ’s Ruling on Route Adequacy (if necessary)</w:t>
            </w:r>
          </w:p>
        </w:tc>
        <w:tc>
          <w:tcPr>
            <w:tcW w:w="1980" w:type="dxa"/>
          </w:tcPr>
          <w:p w14:paraId="74D0D84E" w14:textId="2AEC382A" w:rsidR="000C568A" w:rsidRPr="00A918E6" w:rsidRDefault="00D33AB3" w:rsidP="000C568A">
            <w:pPr>
              <w:rPr>
                <w:rFonts w:ascii="Times New Roman" w:hAnsi="Times New Roman" w:cs="Times New Roman"/>
                <w:sz w:val="24"/>
                <w:szCs w:val="24"/>
              </w:rPr>
            </w:pPr>
            <w:r w:rsidRPr="00D33AB3">
              <w:rPr>
                <w:rFonts w:ascii="Times New Roman" w:hAnsi="Times New Roman" w:cs="Times New Roman"/>
                <w:sz w:val="24"/>
                <w:szCs w:val="24"/>
              </w:rPr>
              <w:t>Aug</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29, 2025</w:t>
            </w:r>
          </w:p>
        </w:tc>
      </w:tr>
      <w:tr w:rsidR="00BE7716" w14:paraId="4F336FD3" w14:textId="77777777" w:rsidTr="002B1FA5">
        <w:trPr>
          <w:jc w:val="center"/>
        </w:trPr>
        <w:tc>
          <w:tcPr>
            <w:tcW w:w="5940" w:type="dxa"/>
          </w:tcPr>
          <w:p w14:paraId="71944630" w14:textId="7BD2379B" w:rsidR="00BE7716" w:rsidRPr="00A918E6" w:rsidRDefault="00BE7716" w:rsidP="000C568A">
            <w:pPr>
              <w:rPr>
                <w:rFonts w:ascii="Times New Roman" w:hAnsi="Times New Roman" w:cs="Times New Roman"/>
                <w:sz w:val="24"/>
                <w:szCs w:val="24"/>
              </w:rPr>
            </w:pPr>
            <w:r w:rsidRPr="00A918E6">
              <w:rPr>
                <w:rFonts w:ascii="Times New Roman" w:hAnsi="Times New Roman" w:cs="Times New Roman"/>
                <w:b/>
                <w:sz w:val="24"/>
                <w:szCs w:val="24"/>
              </w:rPr>
              <w:t>Staff Direct Testimony or Recommendation and Intervenor Cross-Rebuttal Testimony</w:t>
            </w:r>
          </w:p>
        </w:tc>
        <w:tc>
          <w:tcPr>
            <w:tcW w:w="1980" w:type="dxa"/>
          </w:tcPr>
          <w:p w14:paraId="60559B4B" w14:textId="2D9C2B12" w:rsidR="00BE7716" w:rsidRPr="00D33AB3" w:rsidRDefault="00BE7716" w:rsidP="000C568A">
            <w:pPr>
              <w:rPr>
                <w:rFonts w:ascii="Times New Roman" w:hAnsi="Times New Roman" w:cs="Times New Roman"/>
                <w:sz w:val="24"/>
                <w:szCs w:val="24"/>
              </w:rPr>
            </w:pPr>
            <w:r>
              <w:rPr>
                <w:rFonts w:ascii="Times New Roman" w:hAnsi="Times New Roman" w:cs="Times New Roman"/>
                <w:b/>
                <w:bCs/>
                <w:sz w:val="24"/>
                <w:szCs w:val="24"/>
              </w:rPr>
              <w:t>Aug. 29</w:t>
            </w:r>
            <w:r w:rsidRPr="00D33AB3">
              <w:rPr>
                <w:rFonts w:ascii="Times New Roman" w:hAnsi="Times New Roman" w:cs="Times New Roman"/>
                <w:b/>
                <w:bCs/>
                <w:sz w:val="24"/>
                <w:szCs w:val="24"/>
              </w:rPr>
              <w:t>, 2025</w:t>
            </w:r>
          </w:p>
        </w:tc>
      </w:tr>
      <w:tr w:rsidR="000C568A" w14:paraId="6F584948" w14:textId="45F5EADD" w:rsidTr="002B1FA5">
        <w:trPr>
          <w:jc w:val="center"/>
        </w:trPr>
        <w:tc>
          <w:tcPr>
            <w:tcW w:w="5940" w:type="dxa"/>
          </w:tcPr>
          <w:p w14:paraId="439E79D3" w14:textId="0F20C0B1"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sz w:val="24"/>
                <w:szCs w:val="24"/>
              </w:rPr>
              <w:t>Discovery Deadline to serve discovery on Applicant Direct Case</w:t>
            </w:r>
          </w:p>
        </w:tc>
        <w:tc>
          <w:tcPr>
            <w:tcW w:w="1980" w:type="dxa"/>
          </w:tcPr>
          <w:p w14:paraId="063FFF13" w14:textId="0407DF31" w:rsidR="000C568A" w:rsidRPr="00A918E6" w:rsidRDefault="00D33AB3" w:rsidP="000C568A">
            <w:pPr>
              <w:rPr>
                <w:rFonts w:ascii="Times New Roman" w:hAnsi="Times New Roman" w:cs="Times New Roman"/>
                <w:sz w:val="24"/>
                <w:szCs w:val="24"/>
              </w:rPr>
            </w:pPr>
            <w:r w:rsidRPr="00D33AB3">
              <w:rPr>
                <w:rFonts w:ascii="Times New Roman" w:hAnsi="Times New Roman" w:cs="Times New Roman"/>
                <w:sz w:val="24"/>
                <w:szCs w:val="24"/>
              </w:rPr>
              <w:t>Sep</w:t>
            </w:r>
            <w:r w:rsidR="002B1FA5">
              <w:rPr>
                <w:rFonts w:ascii="Times New Roman" w:hAnsi="Times New Roman" w:cs="Times New Roman"/>
                <w:sz w:val="24"/>
                <w:szCs w:val="24"/>
              </w:rPr>
              <w:t>.</w:t>
            </w:r>
            <w:r w:rsidRPr="00D33AB3">
              <w:rPr>
                <w:rFonts w:ascii="Times New Roman" w:hAnsi="Times New Roman" w:cs="Times New Roman"/>
                <w:sz w:val="24"/>
                <w:szCs w:val="24"/>
              </w:rPr>
              <w:t xml:space="preserve"> 1, 2025</w:t>
            </w:r>
          </w:p>
        </w:tc>
      </w:tr>
      <w:tr w:rsidR="00A918E6" w14:paraId="0E593771" w14:textId="77777777" w:rsidTr="00330414">
        <w:trPr>
          <w:trHeight w:val="2717"/>
          <w:jc w:val="center"/>
        </w:trPr>
        <w:tc>
          <w:tcPr>
            <w:tcW w:w="5940" w:type="dxa"/>
          </w:tcPr>
          <w:p w14:paraId="4CF216FB" w14:textId="77777777" w:rsidR="00A918E6" w:rsidRPr="00A918E6" w:rsidRDefault="00A918E6" w:rsidP="000C568A">
            <w:pPr>
              <w:rPr>
                <w:rFonts w:ascii="Times New Roman" w:hAnsi="Times New Roman" w:cs="Times New Roman"/>
                <w:b/>
                <w:sz w:val="24"/>
                <w:szCs w:val="24"/>
                <w:u w:val="single"/>
              </w:rPr>
            </w:pPr>
            <w:r w:rsidRPr="00A918E6">
              <w:rPr>
                <w:rFonts w:ascii="Times New Roman" w:hAnsi="Times New Roman" w:cs="Times New Roman"/>
                <w:b/>
                <w:sz w:val="24"/>
                <w:szCs w:val="24"/>
                <w:u w:val="single"/>
              </w:rPr>
              <w:t>If the application is uncontested:</w:t>
            </w:r>
          </w:p>
          <w:p w14:paraId="625F80D8" w14:textId="75684515" w:rsidR="00A918E6" w:rsidRPr="00A918E6" w:rsidRDefault="00A918E6" w:rsidP="000C568A">
            <w:pPr>
              <w:rPr>
                <w:rFonts w:ascii="Times New Roman" w:hAnsi="Times New Roman" w:cs="Times New Roman"/>
                <w:b/>
                <w:sz w:val="24"/>
                <w:szCs w:val="24"/>
              </w:rPr>
            </w:pPr>
            <w:r w:rsidRPr="00A918E6">
              <w:rPr>
                <w:rFonts w:ascii="Times New Roman" w:hAnsi="Times New Roman" w:cs="Times New Roman"/>
                <w:b/>
                <w:bCs/>
                <w:sz w:val="24"/>
                <w:szCs w:val="24"/>
              </w:rPr>
              <w:t>Deadline for the parties to file a joint motion for remand, joint motion to admit evidence and joint proposed notice of approval including proposed findings of fact, conclusions of law, and ordering paragraphs</w:t>
            </w:r>
          </w:p>
          <w:p w14:paraId="72EF16BA" w14:textId="77777777" w:rsidR="00A918E6" w:rsidRPr="00A918E6" w:rsidRDefault="00A918E6" w:rsidP="000C568A">
            <w:pPr>
              <w:rPr>
                <w:rFonts w:ascii="Times New Roman" w:hAnsi="Times New Roman" w:cs="Times New Roman"/>
                <w:b/>
                <w:sz w:val="24"/>
                <w:szCs w:val="24"/>
              </w:rPr>
            </w:pPr>
          </w:p>
          <w:p w14:paraId="319E6E83" w14:textId="7CC38F95" w:rsidR="00A918E6" w:rsidRPr="00A918E6" w:rsidRDefault="00A918E6" w:rsidP="000C568A">
            <w:pPr>
              <w:rPr>
                <w:rFonts w:ascii="Times New Roman" w:hAnsi="Times New Roman" w:cs="Times New Roman"/>
                <w:b/>
                <w:bCs/>
                <w:sz w:val="24"/>
                <w:szCs w:val="24"/>
              </w:rPr>
            </w:pPr>
            <w:r w:rsidRPr="00A918E6">
              <w:rPr>
                <w:rFonts w:ascii="Times New Roman" w:hAnsi="Times New Roman" w:cs="Times New Roman"/>
                <w:b/>
                <w:bCs/>
                <w:sz w:val="24"/>
                <w:szCs w:val="24"/>
              </w:rPr>
              <w:t>Administrative review completed 80 days from the date of the filing of the application</w:t>
            </w:r>
          </w:p>
          <w:p w14:paraId="06C9085A" w14:textId="61CC1CA0" w:rsidR="00A918E6" w:rsidRPr="00A918E6" w:rsidRDefault="00A918E6" w:rsidP="000C568A">
            <w:pPr>
              <w:rPr>
                <w:rFonts w:ascii="Times New Roman" w:hAnsi="Times New Roman" w:cs="Times New Roman"/>
                <w:b/>
                <w:sz w:val="24"/>
                <w:szCs w:val="24"/>
              </w:rPr>
            </w:pPr>
          </w:p>
        </w:tc>
        <w:tc>
          <w:tcPr>
            <w:tcW w:w="1980" w:type="dxa"/>
          </w:tcPr>
          <w:p w14:paraId="1BAF5331" w14:textId="77777777" w:rsidR="00A918E6" w:rsidRPr="00A918E6" w:rsidRDefault="00A918E6" w:rsidP="000C568A">
            <w:pPr>
              <w:rPr>
                <w:rFonts w:ascii="Times New Roman" w:hAnsi="Times New Roman" w:cs="Times New Roman"/>
                <w:b/>
                <w:bCs/>
                <w:sz w:val="24"/>
                <w:szCs w:val="24"/>
              </w:rPr>
            </w:pPr>
          </w:p>
          <w:p w14:paraId="27033B1E" w14:textId="63FB1FC4" w:rsidR="00A918E6" w:rsidRPr="00A918E6" w:rsidRDefault="00D33AB3" w:rsidP="000C568A">
            <w:pPr>
              <w:rPr>
                <w:rFonts w:ascii="Times New Roman" w:hAnsi="Times New Roman" w:cs="Times New Roman"/>
                <w:b/>
                <w:bCs/>
                <w:sz w:val="24"/>
                <w:szCs w:val="24"/>
              </w:rPr>
            </w:pPr>
            <w:r w:rsidRPr="00D33AB3">
              <w:rPr>
                <w:rFonts w:ascii="Times New Roman" w:hAnsi="Times New Roman" w:cs="Times New Roman"/>
                <w:b/>
                <w:bCs/>
                <w:sz w:val="24"/>
                <w:szCs w:val="24"/>
              </w:rPr>
              <w:t>Sep</w:t>
            </w:r>
            <w:r w:rsidR="002B1FA5">
              <w:rPr>
                <w:rFonts w:ascii="Times New Roman" w:hAnsi="Times New Roman" w:cs="Times New Roman"/>
                <w:b/>
                <w:bCs/>
                <w:sz w:val="24"/>
                <w:szCs w:val="24"/>
              </w:rPr>
              <w:t>.</w:t>
            </w:r>
            <w:r w:rsidRPr="00D33AB3">
              <w:rPr>
                <w:rFonts w:ascii="Times New Roman" w:hAnsi="Times New Roman" w:cs="Times New Roman"/>
                <w:b/>
                <w:bCs/>
                <w:sz w:val="24"/>
                <w:szCs w:val="24"/>
              </w:rPr>
              <w:t xml:space="preserve"> 5, 2025</w:t>
            </w:r>
          </w:p>
          <w:p w14:paraId="0ABB8510" w14:textId="77777777" w:rsidR="00A918E6" w:rsidRPr="00A918E6" w:rsidRDefault="00A918E6" w:rsidP="000C568A">
            <w:pPr>
              <w:rPr>
                <w:rFonts w:ascii="Times New Roman" w:hAnsi="Times New Roman" w:cs="Times New Roman"/>
                <w:b/>
                <w:bCs/>
                <w:sz w:val="24"/>
                <w:szCs w:val="24"/>
              </w:rPr>
            </w:pPr>
          </w:p>
          <w:p w14:paraId="46EA283A" w14:textId="77777777" w:rsidR="00A918E6" w:rsidRPr="00A918E6" w:rsidRDefault="00A918E6" w:rsidP="000C568A">
            <w:pPr>
              <w:rPr>
                <w:rFonts w:ascii="Times New Roman" w:hAnsi="Times New Roman" w:cs="Times New Roman"/>
                <w:b/>
                <w:bCs/>
                <w:sz w:val="24"/>
                <w:szCs w:val="24"/>
              </w:rPr>
            </w:pPr>
          </w:p>
          <w:p w14:paraId="1818BAE6" w14:textId="77777777" w:rsidR="00A918E6" w:rsidRPr="00A918E6" w:rsidRDefault="00A918E6" w:rsidP="000C568A">
            <w:pPr>
              <w:rPr>
                <w:rFonts w:ascii="Times New Roman" w:hAnsi="Times New Roman" w:cs="Times New Roman"/>
                <w:b/>
                <w:bCs/>
                <w:sz w:val="24"/>
                <w:szCs w:val="24"/>
              </w:rPr>
            </w:pPr>
          </w:p>
          <w:p w14:paraId="499DED7B" w14:textId="77777777" w:rsidR="002B1FA5" w:rsidRDefault="002B1FA5" w:rsidP="000C568A">
            <w:pPr>
              <w:rPr>
                <w:rFonts w:ascii="Times New Roman" w:hAnsi="Times New Roman" w:cs="Times New Roman"/>
                <w:b/>
                <w:bCs/>
                <w:sz w:val="24"/>
                <w:szCs w:val="24"/>
              </w:rPr>
            </w:pPr>
          </w:p>
          <w:p w14:paraId="520684C6" w14:textId="77777777" w:rsidR="002B1FA5" w:rsidRDefault="002B1FA5" w:rsidP="000C568A">
            <w:pPr>
              <w:rPr>
                <w:rFonts w:ascii="Times New Roman" w:hAnsi="Times New Roman" w:cs="Times New Roman"/>
                <w:b/>
                <w:bCs/>
                <w:sz w:val="24"/>
                <w:szCs w:val="24"/>
              </w:rPr>
            </w:pPr>
          </w:p>
          <w:p w14:paraId="69521E17" w14:textId="6C5549EB" w:rsidR="00A918E6" w:rsidRPr="00A918E6" w:rsidRDefault="00D33AB3" w:rsidP="000C568A">
            <w:pPr>
              <w:rPr>
                <w:rFonts w:ascii="Times New Roman" w:hAnsi="Times New Roman" w:cs="Times New Roman"/>
                <w:b/>
                <w:bCs/>
                <w:sz w:val="24"/>
                <w:szCs w:val="24"/>
              </w:rPr>
            </w:pPr>
            <w:r>
              <w:rPr>
                <w:rFonts w:ascii="Times New Roman" w:hAnsi="Times New Roman" w:cs="Times New Roman"/>
                <w:b/>
                <w:bCs/>
                <w:sz w:val="24"/>
                <w:szCs w:val="24"/>
              </w:rPr>
              <w:t>Sep</w:t>
            </w:r>
            <w:r w:rsidR="002B1FA5">
              <w:rPr>
                <w:rFonts w:ascii="Times New Roman" w:hAnsi="Times New Roman" w:cs="Times New Roman"/>
                <w:b/>
                <w:bCs/>
                <w:sz w:val="24"/>
                <w:szCs w:val="24"/>
              </w:rPr>
              <w:t>.</w:t>
            </w:r>
            <w:r w:rsidR="00A918E6" w:rsidRPr="00A918E6">
              <w:rPr>
                <w:rFonts w:ascii="Times New Roman" w:hAnsi="Times New Roman" w:cs="Times New Roman"/>
                <w:b/>
                <w:bCs/>
                <w:sz w:val="24"/>
                <w:szCs w:val="24"/>
              </w:rPr>
              <w:t xml:space="preserve"> </w:t>
            </w:r>
            <w:r>
              <w:rPr>
                <w:rFonts w:ascii="Times New Roman" w:hAnsi="Times New Roman" w:cs="Times New Roman"/>
                <w:b/>
                <w:bCs/>
                <w:sz w:val="24"/>
                <w:szCs w:val="24"/>
              </w:rPr>
              <w:t>20</w:t>
            </w:r>
            <w:r w:rsidR="00A918E6" w:rsidRPr="00A918E6">
              <w:rPr>
                <w:rFonts w:ascii="Times New Roman" w:hAnsi="Times New Roman" w:cs="Times New Roman"/>
                <w:b/>
                <w:bCs/>
                <w:sz w:val="24"/>
                <w:szCs w:val="24"/>
              </w:rPr>
              <w:t>, 2025</w:t>
            </w:r>
          </w:p>
        </w:tc>
      </w:tr>
      <w:tr w:rsidR="000C568A" w14:paraId="136BE3C2" w14:textId="6E634487" w:rsidTr="002B1FA5">
        <w:trPr>
          <w:jc w:val="center"/>
        </w:trPr>
        <w:tc>
          <w:tcPr>
            <w:tcW w:w="5940" w:type="dxa"/>
          </w:tcPr>
          <w:p w14:paraId="085BD5DE" w14:textId="0D8EACEB"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b/>
                <w:sz w:val="24"/>
                <w:szCs w:val="24"/>
              </w:rPr>
              <w:t>Settlement Conference</w:t>
            </w:r>
          </w:p>
        </w:tc>
        <w:tc>
          <w:tcPr>
            <w:tcW w:w="1980" w:type="dxa"/>
          </w:tcPr>
          <w:p w14:paraId="7148DF6F" w14:textId="32BDCF9C" w:rsidR="000C568A" w:rsidRPr="00A918E6" w:rsidRDefault="003D2465" w:rsidP="000C568A">
            <w:pPr>
              <w:rPr>
                <w:rFonts w:ascii="Times New Roman" w:hAnsi="Times New Roman" w:cs="Times New Roman"/>
                <w:b/>
                <w:bCs/>
                <w:sz w:val="24"/>
                <w:szCs w:val="24"/>
              </w:rPr>
            </w:pPr>
            <w:r w:rsidRPr="003D2465">
              <w:rPr>
                <w:rFonts w:ascii="Times New Roman" w:hAnsi="Times New Roman" w:cs="Times New Roman"/>
                <w:b/>
                <w:bCs/>
                <w:sz w:val="24"/>
                <w:szCs w:val="24"/>
              </w:rPr>
              <w:t>Sep</w:t>
            </w:r>
            <w:r w:rsidR="002B1FA5">
              <w:rPr>
                <w:rFonts w:ascii="Times New Roman" w:hAnsi="Times New Roman" w:cs="Times New Roman"/>
                <w:b/>
                <w:bCs/>
                <w:sz w:val="24"/>
                <w:szCs w:val="24"/>
              </w:rPr>
              <w:t>.</w:t>
            </w:r>
            <w:r w:rsidRPr="003D2465">
              <w:rPr>
                <w:rFonts w:ascii="Times New Roman" w:hAnsi="Times New Roman" w:cs="Times New Roman"/>
                <w:b/>
                <w:bCs/>
                <w:sz w:val="24"/>
                <w:szCs w:val="24"/>
              </w:rPr>
              <w:t xml:space="preserve"> </w:t>
            </w:r>
            <w:r w:rsidR="00396848">
              <w:rPr>
                <w:rFonts w:ascii="Times New Roman" w:hAnsi="Times New Roman" w:cs="Times New Roman"/>
                <w:b/>
                <w:bCs/>
                <w:sz w:val="24"/>
                <w:szCs w:val="24"/>
              </w:rPr>
              <w:t>1</w:t>
            </w:r>
            <w:r w:rsidRPr="003D2465">
              <w:rPr>
                <w:rFonts w:ascii="Times New Roman" w:hAnsi="Times New Roman" w:cs="Times New Roman"/>
                <w:b/>
                <w:bCs/>
                <w:sz w:val="24"/>
                <w:szCs w:val="24"/>
              </w:rPr>
              <w:t>, 2025</w:t>
            </w:r>
          </w:p>
        </w:tc>
      </w:tr>
      <w:tr w:rsidR="00396848" w14:paraId="6A04697E" w14:textId="77777777" w:rsidTr="002B1FA5">
        <w:trPr>
          <w:jc w:val="center"/>
        </w:trPr>
        <w:tc>
          <w:tcPr>
            <w:tcW w:w="5940" w:type="dxa"/>
          </w:tcPr>
          <w:p w14:paraId="55E0B962" w14:textId="7B6FBECC" w:rsidR="00396848" w:rsidRPr="00A918E6" w:rsidRDefault="00396848" w:rsidP="000C568A">
            <w:pPr>
              <w:rPr>
                <w:rFonts w:ascii="Times New Roman" w:hAnsi="Times New Roman" w:cs="Times New Roman"/>
                <w:b/>
                <w:sz w:val="24"/>
                <w:szCs w:val="24"/>
              </w:rPr>
            </w:pPr>
            <w:r w:rsidRPr="00A918E6">
              <w:rPr>
                <w:rFonts w:ascii="Times New Roman" w:hAnsi="Times New Roman" w:cs="Times New Roman"/>
                <w:sz w:val="24"/>
                <w:szCs w:val="24"/>
              </w:rPr>
              <w:t>Objections to Staff Direct Testimony and Intervenor Cross-Rebuttal Testimony</w:t>
            </w:r>
          </w:p>
        </w:tc>
        <w:tc>
          <w:tcPr>
            <w:tcW w:w="1980" w:type="dxa"/>
          </w:tcPr>
          <w:p w14:paraId="2934CF60" w14:textId="60F552CF" w:rsidR="00396848" w:rsidRPr="003D2465" w:rsidRDefault="00396848" w:rsidP="000C568A">
            <w:pPr>
              <w:rPr>
                <w:rFonts w:ascii="Times New Roman" w:hAnsi="Times New Roman" w:cs="Times New Roman"/>
                <w:b/>
                <w:bCs/>
                <w:sz w:val="24"/>
                <w:szCs w:val="24"/>
              </w:rPr>
            </w:pPr>
            <w:r w:rsidRPr="003D2465">
              <w:rPr>
                <w:rFonts w:ascii="Times New Roman" w:hAnsi="Times New Roman" w:cs="Times New Roman"/>
                <w:sz w:val="24"/>
                <w:szCs w:val="24"/>
              </w:rPr>
              <w:t>Sep</w:t>
            </w:r>
            <w:r>
              <w:rPr>
                <w:rFonts w:ascii="Times New Roman" w:hAnsi="Times New Roman" w:cs="Times New Roman"/>
                <w:sz w:val="24"/>
                <w:szCs w:val="24"/>
              </w:rPr>
              <w:t>.</w:t>
            </w:r>
            <w:r w:rsidRPr="003D2465">
              <w:rPr>
                <w:rFonts w:ascii="Times New Roman" w:hAnsi="Times New Roman" w:cs="Times New Roman"/>
                <w:sz w:val="24"/>
                <w:szCs w:val="24"/>
              </w:rPr>
              <w:t xml:space="preserve"> </w:t>
            </w:r>
            <w:r w:rsidR="00C127CE">
              <w:rPr>
                <w:rFonts w:ascii="Times New Roman" w:hAnsi="Times New Roman" w:cs="Times New Roman"/>
                <w:sz w:val="24"/>
                <w:szCs w:val="24"/>
              </w:rPr>
              <w:t>2</w:t>
            </w:r>
            <w:r w:rsidRPr="003D2465">
              <w:rPr>
                <w:rFonts w:ascii="Times New Roman" w:hAnsi="Times New Roman" w:cs="Times New Roman"/>
                <w:sz w:val="24"/>
                <w:szCs w:val="24"/>
              </w:rPr>
              <w:t>, 2025</w:t>
            </w:r>
          </w:p>
        </w:tc>
      </w:tr>
      <w:tr w:rsidR="00330414" w14:paraId="40F9FFAC" w14:textId="77777777" w:rsidTr="002B1FA5">
        <w:trPr>
          <w:jc w:val="center"/>
        </w:trPr>
        <w:tc>
          <w:tcPr>
            <w:tcW w:w="5940" w:type="dxa"/>
          </w:tcPr>
          <w:p w14:paraId="05B11C94" w14:textId="2725F6CF" w:rsidR="00330414" w:rsidRPr="00330414" w:rsidRDefault="00330414" w:rsidP="000C568A">
            <w:pPr>
              <w:rPr>
                <w:rFonts w:ascii="Times New Roman" w:hAnsi="Times New Roman" w:cs="Times New Roman"/>
                <w:bCs/>
                <w:sz w:val="24"/>
                <w:szCs w:val="24"/>
              </w:rPr>
            </w:pPr>
            <w:r w:rsidRPr="00330414">
              <w:rPr>
                <w:rFonts w:ascii="Times New Roman" w:hAnsi="Times New Roman" w:cs="Times New Roman"/>
                <w:bCs/>
                <w:sz w:val="24"/>
                <w:szCs w:val="24"/>
              </w:rPr>
              <w:t>Replies to Objections to Intervenor Direct Testimony</w:t>
            </w:r>
          </w:p>
        </w:tc>
        <w:tc>
          <w:tcPr>
            <w:tcW w:w="1980" w:type="dxa"/>
          </w:tcPr>
          <w:p w14:paraId="76A2072B" w14:textId="534A9AFE" w:rsidR="00330414" w:rsidRPr="00330414" w:rsidRDefault="00330414" w:rsidP="000C568A">
            <w:pPr>
              <w:rPr>
                <w:rFonts w:ascii="Times New Roman" w:hAnsi="Times New Roman" w:cs="Times New Roman"/>
                <w:bCs/>
                <w:sz w:val="24"/>
                <w:szCs w:val="24"/>
              </w:rPr>
            </w:pPr>
            <w:r w:rsidRPr="00330414">
              <w:rPr>
                <w:rFonts w:ascii="Times New Roman" w:hAnsi="Times New Roman" w:cs="Times New Roman"/>
                <w:bCs/>
                <w:sz w:val="24"/>
                <w:szCs w:val="24"/>
              </w:rPr>
              <w:t>Sep. 5, 2025</w:t>
            </w:r>
          </w:p>
        </w:tc>
      </w:tr>
      <w:tr w:rsidR="00A53A40" w14:paraId="4709A237" w14:textId="77777777" w:rsidTr="002B1FA5">
        <w:trPr>
          <w:jc w:val="center"/>
        </w:trPr>
        <w:tc>
          <w:tcPr>
            <w:tcW w:w="5940" w:type="dxa"/>
          </w:tcPr>
          <w:p w14:paraId="0D7C99FF" w14:textId="4EAC5FF3" w:rsidR="00A53A40" w:rsidRPr="00330414" w:rsidRDefault="00A53A40" w:rsidP="000C568A">
            <w:pPr>
              <w:rPr>
                <w:rFonts w:ascii="Times New Roman" w:hAnsi="Times New Roman" w:cs="Times New Roman"/>
                <w:bCs/>
                <w:sz w:val="24"/>
                <w:szCs w:val="24"/>
              </w:rPr>
            </w:pPr>
            <w:r w:rsidRPr="00A918E6">
              <w:rPr>
                <w:rFonts w:ascii="Times New Roman" w:hAnsi="Times New Roman" w:cs="Times New Roman"/>
                <w:b/>
                <w:sz w:val="24"/>
                <w:szCs w:val="24"/>
              </w:rPr>
              <w:t>Applicant Rebuttal Testimony</w:t>
            </w:r>
          </w:p>
        </w:tc>
        <w:tc>
          <w:tcPr>
            <w:tcW w:w="1980" w:type="dxa"/>
          </w:tcPr>
          <w:p w14:paraId="002C857C" w14:textId="20A570F7" w:rsidR="00A53A40" w:rsidRPr="00330414" w:rsidRDefault="00A53A40" w:rsidP="000C568A">
            <w:pPr>
              <w:rPr>
                <w:rFonts w:ascii="Times New Roman" w:hAnsi="Times New Roman" w:cs="Times New Roman"/>
                <w:bCs/>
                <w:sz w:val="24"/>
                <w:szCs w:val="24"/>
              </w:rPr>
            </w:pPr>
            <w:r>
              <w:rPr>
                <w:rFonts w:ascii="Times New Roman" w:hAnsi="Times New Roman" w:cs="Times New Roman"/>
                <w:bCs/>
                <w:sz w:val="24"/>
                <w:szCs w:val="24"/>
              </w:rPr>
              <w:t xml:space="preserve">Sep. </w:t>
            </w:r>
            <w:r w:rsidR="00396848">
              <w:rPr>
                <w:rFonts w:ascii="Times New Roman" w:hAnsi="Times New Roman" w:cs="Times New Roman"/>
                <w:bCs/>
                <w:sz w:val="24"/>
                <w:szCs w:val="24"/>
              </w:rPr>
              <w:t>5</w:t>
            </w:r>
            <w:r>
              <w:rPr>
                <w:rFonts w:ascii="Times New Roman" w:hAnsi="Times New Roman" w:cs="Times New Roman"/>
                <w:bCs/>
                <w:sz w:val="24"/>
                <w:szCs w:val="24"/>
              </w:rPr>
              <w:t>, 2025</w:t>
            </w:r>
          </w:p>
        </w:tc>
      </w:tr>
      <w:tr w:rsidR="00396848" w14:paraId="43B432A8" w14:textId="77777777" w:rsidTr="002B1FA5">
        <w:trPr>
          <w:jc w:val="center"/>
        </w:trPr>
        <w:tc>
          <w:tcPr>
            <w:tcW w:w="5940" w:type="dxa"/>
          </w:tcPr>
          <w:p w14:paraId="45AEEA16" w14:textId="211DD7D4" w:rsidR="00396848" w:rsidRPr="00A918E6" w:rsidRDefault="00396848" w:rsidP="000C568A">
            <w:pPr>
              <w:rPr>
                <w:rFonts w:ascii="Times New Roman" w:hAnsi="Times New Roman" w:cs="Times New Roman"/>
                <w:b/>
                <w:sz w:val="24"/>
                <w:szCs w:val="24"/>
              </w:rPr>
            </w:pPr>
            <w:r w:rsidRPr="00A918E6">
              <w:rPr>
                <w:rFonts w:ascii="Times New Roman" w:hAnsi="Times New Roman" w:cs="Times New Roman"/>
                <w:sz w:val="24"/>
                <w:szCs w:val="24"/>
              </w:rPr>
              <w:t>Objections to Applicant Rebuttal Testimony</w:t>
            </w:r>
          </w:p>
        </w:tc>
        <w:tc>
          <w:tcPr>
            <w:tcW w:w="1980" w:type="dxa"/>
          </w:tcPr>
          <w:p w14:paraId="625721AF" w14:textId="1BE5F6DE" w:rsidR="00396848" w:rsidRDefault="00396848" w:rsidP="000C568A">
            <w:pPr>
              <w:rPr>
                <w:rFonts w:ascii="Times New Roman" w:hAnsi="Times New Roman" w:cs="Times New Roman"/>
                <w:bCs/>
                <w:sz w:val="24"/>
                <w:szCs w:val="24"/>
              </w:rPr>
            </w:pPr>
            <w:r w:rsidRPr="003D2465">
              <w:rPr>
                <w:rFonts w:ascii="Times New Roman" w:hAnsi="Times New Roman" w:cs="Times New Roman"/>
                <w:sz w:val="24"/>
                <w:szCs w:val="24"/>
              </w:rPr>
              <w:t>Sep</w:t>
            </w:r>
            <w:r>
              <w:rPr>
                <w:rFonts w:ascii="Times New Roman" w:hAnsi="Times New Roman" w:cs="Times New Roman"/>
                <w:sz w:val="24"/>
                <w:szCs w:val="24"/>
              </w:rPr>
              <w:t>.</w:t>
            </w:r>
            <w:r w:rsidRPr="003D2465">
              <w:rPr>
                <w:rFonts w:ascii="Times New Roman" w:hAnsi="Times New Roman" w:cs="Times New Roman"/>
                <w:sz w:val="24"/>
                <w:szCs w:val="24"/>
              </w:rPr>
              <w:t xml:space="preserve"> 5, 2025</w:t>
            </w:r>
          </w:p>
        </w:tc>
      </w:tr>
      <w:tr w:rsidR="000C568A" w14:paraId="355E23A6" w14:textId="4AE89814" w:rsidTr="002B1FA5">
        <w:trPr>
          <w:jc w:val="center"/>
        </w:trPr>
        <w:tc>
          <w:tcPr>
            <w:tcW w:w="5940" w:type="dxa"/>
          </w:tcPr>
          <w:p w14:paraId="4494DA2C" w14:textId="2A96FCB2" w:rsidR="000C568A" w:rsidRPr="00A918E6" w:rsidRDefault="00396848" w:rsidP="000C568A">
            <w:pPr>
              <w:rPr>
                <w:rFonts w:ascii="Times New Roman" w:hAnsi="Times New Roman" w:cs="Times New Roman"/>
                <w:sz w:val="24"/>
                <w:szCs w:val="24"/>
              </w:rPr>
            </w:pPr>
            <w:r w:rsidRPr="00A918E6">
              <w:rPr>
                <w:rFonts w:ascii="Times New Roman" w:hAnsi="Times New Roman" w:cs="Times New Roman"/>
                <w:sz w:val="24"/>
                <w:szCs w:val="24"/>
              </w:rPr>
              <w:t>Replies to Objections to Staff Direct Testimony and to Intervenor Cross-Rebuttal Testimony</w:t>
            </w:r>
          </w:p>
        </w:tc>
        <w:tc>
          <w:tcPr>
            <w:tcW w:w="1980" w:type="dxa"/>
          </w:tcPr>
          <w:p w14:paraId="581F2064" w14:textId="735B561B" w:rsidR="000C568A" w:rsidRPr="00A918E6" w:rsidRDefault="00396848" w:rsidP="000C568A">
            <w:pPr>
              <w:rPr>
                <w:rFonts w:ascii="Times New Roman" w:hAnsi="Times New Roman" w:cs="Times New Roman"/>
                <w:sz w:val="24"/>
                <w:szCs w:val="24"/>
              </w:rPr>
            </w:pPr>
            <w:r w:rsidRPr="003D2465">
              <w:rPr>
                <w:rFonts w:ascii="Times New Roman" w:hAnsi="Times New Roman" w:cs="Times New Roman"/>
                <w:sz w:val="24"/>
                <w:szCs w:val="24"/>
              </w:rPr>
              <w:t>Sep</w:t>
            </w:r>
            <w:r>
              <w:rPr>
                <w:rFonts w:ascii="Times New Roman" w:hAnsi="Times New Roman" w:cs="Times New Roman"/>
                <w:sz w:val="24"/>
                <w:szCs w:val="24"/>
              </w:rPr>
              <w:t>.</w:t>
            </w:r>
            <w:r w:rsidRPr="003D2465">
              <w:rPr>
                <w:rFonts w:ascii="Times New Roman" w:hAnsi="Times New Roman" w:cs="Times New Roman"/>
                <w:sz w:val="24"/>
                <w:szCs w:val="24"/>
              </w:rPr>
              <w:t xml:space="preserve"> </w:t>
            </w:r>
            <w:r>
              <w:rPr>
                <w:rFonts w:ascii="Times New Roman" w:hAnsi="Times New Roman" w:cs="Times New Roman"/>
                <w:sz w:val="24"/>
                <w:szCs w:val="24"/>
              </w:rPr>
              <w:t>8</w:t>
            </w:r>
            <w:r w:rsidRPr="003D2465">
              <w:rPr>
                <w:rFonts w:ascii="Times New Roman" w:hAnsi="Times New Roman" w:cs="Times New Roman"/>
                <w:sz w:val="24"/>
                <w:szCs w:val="24"/>
              </w:rPr>
              <w:t>, 2025</w:t>
            </w:r>
          </w:p>
        </w:tc>
      </w:tr>
      <w:tr w:rsidR="000C568A" w14:paraId="293C75B3" w14:textId="3D2A7019" w:rsidTr="002B1FA5">
        <w:trPr>
          <w:jc w:val="center"/>
        </w:trPr>
        <w:tc>
          <w:tcPr>
            <w:tcW w:w="5940" w:type="dxa"/>
          </w:tcPr>
          <w:p w14:paraId="0582FBE1" w14:textId="5DAC5074"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sz w:val="24"/>
                <w:szCs w:val="24"/>
              </w:rPr>
              <w:t>Discovery Deadlines to serve discovery on Staff Direct Testimony and Intervenor Direct and Intervenor Cross-Rebuttal</w:t>
            </w:r>
          </w:p>
        </w:tc>
        <w:tc>
          <w:tcPr>
            <w:tcW w:w="1980" w:type="dxa"/>
          </w:tcPr>
          <w:p w14:paraId="201B4BC5" w14:textId="5B34CA2C" w:rsidR="000C568A" w:rsidRPr="00A918E6" w:rsidRDefault="003D2465" w:rsidP="000C568A">
            <w:pPr>
              <w:rPr>
                <w:rFonts w:ascii="Times New Roman" w:hAnsi="Times New Roman" w:cs="Times New Roman"/>
                <w:bCs/>
                <w:sz w:val="24"/>
                <w:szCs w:val="24"/>
              </w:rPr>
            </w:pPr>
            <w:r w:rsidRPr="003D2465">
              <w:rPr>
                <w:rFonts w:ascii="Times New Roman" w:hAnsi="Times New Roman" w:cs="Times New Roman"/>
                <w:bCs/>
                <w:sz w:val="24"/>
                <w:szCs w:val="24"/>
              </w:rPr>
              <w:t>Sep</w:t>
            </w:r>
            <w:r w:rsidR="002B1FA5">
              <w:rPr>
                <w:rFonts w:ascii="Times New Roman" w:hAnsi="Times New Roman" w:cs="Times New Roman"/>
                <w:bCs/>
                <w:sz w:val="24"/>
                <w:szCs w:val="24"/>
              </w:rPr>
              <w:t>.</w:t>
            </w:r>
            <w:r w:rsidRPr="003D2465">
              <w:rPr>
                <w:rFonts w:ascii="Times New Roman" w:hAnsi="Times New Roman" w:cs="Times New Roman"/>
                <w:bCs/>
                <w:sz w:val="24"/>
                <w:szCs w:val="24"/>
              </w:rPr>
              <w:t xml:space="preserve"> 8, 2025</w:t>
            </w:r>
          </w:p>
        </w:tc>
      </w:tr>
      <w:tr w:rsidR="000C568A" w14:paraId="61159FE0" w14:textId="5BC1B602" w:rsidTr="002B1FA5">
        <w:trPr>
          <w:jc w:val="center"/>
        </w:trPr>
        <w:tc>
          <w:tcPr>
            <w:tcW w:w="5940" w:type="dxa"/>
          </w:tcPr>
          <w:p w14:paraId="2128A6A3" w14:textId="7B325C10" w:rsidR="000C568A" w:rsidRPr="00A918E6" w:rsidRDefault="000C568A" w:rsidP="000C568A">
            <w:pPr>
              <w:rPr>
                <w:rFonts w:ascii="Times New Roman" w:hAnsi="Times New Roman" w:cs="Times New Roman"/>
                <w:bCs/>
                <w:sz w:val="24"/>
                <w:szCs w:val="24"/>
              </w:rPr>
            </w:pPr>
            <w:r w:rsidRPr="00A918E6">
              <w:rPr>
                <w:rFonts w:ascii="Times New Roman" w:hAnsi="Times New Roman" w:cs="Times New Roman"/>
                <w:sz w:val="24"/>
                <w:szCs w:val="24"/>
              </w:rPr>
              <w:t>Discovery Deadline to serve discovery on Applicant Rebuttal Case</w:t>
            </w:r>
          </w:p>
        </w:tc>
        <w:tc>
          <w:tcPr>
            <w:tcW w:w="1980" w:type="dxa"/>
          </w:tcPr>
          <w:p w14:paraId="31704D09" w14:textId="04EC06BC" w:rsidR="000C568A" w:rsidRPr="00A918E6" w:rsidRDefault="003D2465" w:rsidP="000C568A">
            <w:pPr>
              <w:rPr>
                <w:rFonts w:ascii="Times New Roman" w:hAnsi="Times New Roman" w:cs="Times New Roman"/>
                <w:sz w:val="24"/>
                <w:szCs w:val="24"/>
              </w:rPr>
            </w:pPr>
            <w:r w:rsidRPr="003D2465">
              <w:rPr>
                <w:rFonts w:ascii="Times New Roman" w:hAnsi="Times New Roman" w:cs="Times New Roman"/>
                <w:sz w:val="24"/>
                <w:szCs w:val="24"/>
              </w:rPr>
              <w:t>Sep</w:t>
            </w:r>
            <w:r w:rsidR="002B1FA5">
              <w:rPr>
                <w:rFonts w:ascii="Times New Roman" w:hAnsi="Times New Roman" w:cs="Times New Roman"/>
                <w:sz w:val="24"/>
                <w:szCs w:val="24"/>
              </w:rPr>
              <w:t>.</w:t>
            </w:r>
            <w:r w:rsidRPr="003D2465">
              <w:rPr>
                <w:rFonts w:ascii="Times New Roman" w:hAnsi="Times New Roman" w:cs="Times New Roman"/>
                <w:sz w:val="24"/>
                <w:szCs w:val="24"/>
              </w:rPr>
              <w:t xml:space="preserve"> </w:t>
            </w:r>
            <w:r w:rsidR="00EA4054">
              <w:rPr>
                <w:rFonts w:ascii="Times New Roman" w:hAnsi="Times New Roman" w:cs="Times New Roman"/>
                <w:sz w:val="24"/>
                <w:szCs w:val="24"/>
              </w:rPr>
              <w:t>9</w:t>
            </w:r>
            <w:r w:rsidRPr="003D2465">
              <w:rPr>
                <w:rFonts w:ascii="Times New Roman" w:hAnsi="Times New Roman" w:cs="Times New Roman"/>
                <w:sz w:val="24"/>
                <w:szCs w:val="24"/>
              </w:rPr>
              <w:t>, 2025</w:t>
            </w:r>
          </w:p>
        </w:tc>
      </w:tr>
      <w:tr w:rsidR="000C568A" w14:paraId="7BE50D51" w14:textId="37585518" w:rsidTr="002B1FA5">
        <w:trPr>
          <w:jc w:val="center"/>
        </w:trPr>
        <w:tc>
          <w:tcPr>
            <w:tcW w:w="5940" w:type="dxa"/>
          </w:tcPr>
          <w:p w14:paraId="14748ACD" w14:textId="4382D2DE"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sz w:val="24"/>
                <w:szCs w:val="24"/>
              </w:rPr>
              <w:lastRenderedPageBreak/>
              <w:t xml:space="preserve">Pre-Hearing Submissions (Exhibit List, Witness Cross-Examination list, etc. to be filed on </w:t>
            </w:r>
            <w:proofErr w:type="spellStart"/>
            <w:r w:rsidRPr="00A918E6">
              <w:rPr>
                <w:rFonts w:ascii="Times New Roman" w:hAnsi="Times New Roman" w:cs="Times New Roman"/>
                <w:sz w:val="24"/>
                <w:szCs w:val="24"/>
              </w:rPr>
              <w:t>PUCT</w:t>
            </w:r>
            <w:proofErr w:type="spellEnd"/>
            <w:r w:rsidRPr="00A918E6">
              <w:rPr>
                <w:rFonts w:ascii="Times New Roman" w:hAnsi="Times New Roman" w:cs="Times New Roman"/>
                <w:sz w:val="24"/>
                <w:szCs w:val="24"/>
              </w:rPr>
              <w:t xml:space="preserve"> interchange; Exhibits and Exhibit List to be uploaded to Electronic Repository.)</w:t>
            </w:r>
          </w:p>
        </w:tc>
        <w:tc>
          <w:tcPr>
            <w:tcW w:w="1980" w:type="dxa"/>
          </w:tcPr>
          <w:p w14:paraId="52C53A75" w14:textId="6E642176" w:rsidR="000C568A" w:rsidRPr="00A918E6" w:rsidRDefault="003D2465" w:rsidP="000C568A">
            <w:pPr>
              <w:rPr>
                <w:rFonts w:ascii="Times New Roman" w:hAnsi="Times New Roman" w:cs="Times New Roman"/>
                <w:sz w:val="24"/>
                <w:szCs w:val="24"/>
              </w:rPr>
            </w:pPr>
            <w:r w:rsidRPr="003D2465">
              <w:rPr>
                <w:rFonts w:ascii="Times New Roman" w:hAnsi="Times New Roman" w:cs="Times New Roman"/>
                <w:sz w:val="24"/>
                <w:szCs w:val="24"/>
              </w:rPr>
              <w:t>Sep</w:t>
            </w:r>
            <w:r w:rsidR="002B1FA5">
              <w:rPr>
                <w:rFonts w:ascii="Times New Roman" w:hAnsi="Times New Roman" w:cs="Times New Roman"/>
                <w:sz w:val="24"/>
                <w:szCs w:val="24"/>
              </w:rPr>
              <w:t>.</w:t>
            </w:r>
            <w:r w:rsidRPr="003D2465">
              <w:rPr>
                <w:rFonts w:ascii="Times New Roman" w:hAnsi="Times New Roman" w:cs="Times New Roman"/>
                <w:sz w:val="24"/>
                <w:szCs w:val="24"/>
              </w:rPr>
              <w:t xml:space="preserve"> </w:t>
            </w:r>
            <w:r w:rsidR="00EA4054">
              <w:rPr>
                <w:rFonts w:ascii="Times New Roman" w:hAnsi="Times New Roman" w:cs="Times New Roman"/>
                <w:sz w:val="24"/>
                <w:szCs w:val="24"/>
              </w:rPr>
              <w:t>9</w:t>
            </w:r>
            <w:r w:rsidRPr="003D2465">
              <w:rPr>
                <w:rFonts w:ascii="Times New Roman" w:hAnsi="Times New Roman" w:cs="Times New Roman"/>
                <w:sz w:val="24"/>
                <w:szCs w:val="24"/>
              </w:rPr>
              <w:t>, 2025</w:t>
            </w:r>
          </w:p>
        </w:tc>
      </w:tr>
      <w:tr w:rsidR="000C568A" w14:paraId="16BC1ED8" w14:textId="5F4FA19D" w:rsidTr="002B1FA5">
        <w:trPr>
          <w:jc w:val="center"/>
        </w:trPr>
        <w:tc>
          <w:tcPr>
            <w:tcW w:w="5940" w:type="dxa"/>
          </w:tcPr>
          <w:p w14:paraId="658AC9F9" w14:textId="3C192ADA"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sz w:val="24"/>
                <w:szCs w:val="24"/>
              </w:rPr>
              <w:t>Replies to Objections to Applicant’s Rebuttal Testimony</w:t>
            </w:r>
          </w:p>
        </w:tc>
        <w:tc>
          <w:tcPr>
            <w:tcW w:w="1980" w:type="dxa"/>
          </w:tcPr>
          <w:p w14:paraId="0CF7FA93" w14:textId="49C3E092"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sz w:val="24"/>
                <w:szCs w:val="24"/>
              </w:rPr>
              <w:t xml:space="preserve">Live at hearing </w:t>
            </w:r>
          </w:p>
        </w:tc>
      </w:tr>
      <w:tr w:rsidR="000C568A" w14:paraId="364D828B" w14:textId="20549A84" w:rsidTr="002B1FA5">
        <w:trPr>
          <w:jc w:val="center"/>
        </w:trPr>
        <w:tc>
          <w:tcPr>
            <w:tcW w:w="5940" w:type="dxa"/>
          </w:tcPr>
          <w:p w14:paraId="345889BB" w14:textId="5058B835"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b/>
                <w:sz w:val="24"/>
                <w:szCs w:val="24"/>
              </w:rPr>
              <w:t>Hearing on the Merits</w:t>
            </w:r>
            <w:r w:rsidR="00A918E6" w:rsidRPr="00A918E6">
              <w:rPr>
                <w:rFonts w:ascii="Times New Roman" w:hAnsi="Times New Roman" w:cs="Times New Roman"/>
                <w:b/>
                <w:sz w:val="24"/>
                <w:szCs w:val="24"/>
              </w:rPr>
              <w:t xml:space="preserve"> via Zoom Videoconference</w:t>
            </w:r>
          </w:p>
        </w:tc>
        <w:tc>
          <w:tcPr>
            <w:tcW w:w="1980" w:type="dxa"/>
          </w:tcPr>
          <w:p w14:paraId="68B88DDF" w14:textId="2745355E" w:rsidR="000C568A" w:rsidRPr="00A918E6" w:rsidRDefault="003D2465" w:rsidP="000C568A">
            <w:pPr>
              <w:rPr>
                <w:rFonts w:ascii="Times New Roman" w:hAnsi="Times New Roman" w:cs="Times New Roman"/>
                <w:b/>
                <w:sz w:val="24"/>
                <w:szCs w:val="24"/>
              </w:rPr>
            </w:pPr>
            <w:r w:rsidRPr="003D2465">
              <w:rPr>
                <w:rFonts w:ascii="Times New Roman" w:hAnsi="Times New Roman" w:cs="Times New Roman"/>
                <w:b/>
                <w:bCs/>
                <w:sz w:val="24"/>
                <w:szCs w:val="24"/>
              </w:rPr>
              <w:t>Sep</w:t>
            </w:r>
            <w:r w:rsidR="002B1FA5">
              <w:rPr>
                <w:rFonts w:ascii="Times New Roman" w:hAnsi="Times New Roman" w:cs="Times New Roman"/>
                <w:b/>
                <w:bCs/>
                <w:sz w:val="24"/>
                <w:szCs w:val="24"/>
              </w:rPr>
              <w:t>.</w:t>
            </w:r>
            <w:r w:rsidRPr="003D2465">
              <w:rPr>
                <w:rFonts w:ascii="Times New Roman" w:hAnsi="Times New Roman" w:cs="Times New Roman"/>
                <w:b/>
                <w:bCs/>
                <w:sz w:val="24"/>
                <w:szCs w:val="24"/>
              </w:rPr>
              <w:t xml:space="preserve"> </w:t>
            </w:r>
            <w:r>
              <w:rPr>
                <w:rFonts w:ascii="Times New Roman" w:hAnsi="Times New Roman" w:cs="Times New Roman"/>
                <w:b/>
                <w:bCs/>
                <w:sz w:val="24"/>
                <w:szCs w:val="24"/>
              </w:rPr>
              <w:t>1</w:t>
            </w:r>
            <w:r w:rsidR="00EA4054">
              <w:rPr>
                <w:rFonts w:ascii="Times New Roman" w:hAnsi="Times New Roman" w:cs="Times New Roman"/>
                <w:b/>
                <w:bCs/>
                <w:sz w:val="24"/>
                <w:szCs w:val="24"/>
              </w:rPr>
              <w:t>0</w:t>
            </w:r>
            <w:r w:rsidRPr="003D2465">
              <w:rPr>
                <w:rFonts w:ascii="Times New Roman" w:hAnsi="Times New Roman" w:cs="Times New Roman"/>
                <w:b/>
                <w:bCs/>
                <w:sz w:val="24"/>
                <w:szCs w:val="24"/>
              </w:rPr>
              <w:t>–</w:t>
            </w:r>
            <w:r>
              <w:rPr>
                <w:rFonts w:ascii="Times New Roman" w:hAnsi="Times New Roman" w:cs="Times New Roman"/>
                <w:b/>
                <w:bCs/>
                <w:sz w:val="24"/>
                <w:szCs w:val="24"/>
              </w:rPr>
              <w:t>1</w:t>
            </w:r>
            <w:r w:rsidR="00EA4054">
              <w:rPr>
                <w:rFonts w:ascii="Times New Roman" w:hAnsi="Times New Roman" w:cs="Times New Roman"/>
                <w:b/>
                <w:bCs/>
                <w:sz w:val="24"/>
                <w:szCs w:val="24"/>
              </w:rPr>
              <w:t>1</w:t>
            </w:r>
            <w:r w:rsidRPr="003D2465">
              <w:rPr>
                <w:rFonts w:ascii="Times New Roman" w:hAnsi="Times New Roman" w:cs="Times New Roman"/>
                <w:b/>
                <w:bCs/>
                <w:sz w:val="24"/>
                <w:szCs w:val="24"/>
              </w:rPr>
              <w:t>, 2025</w:t>
            </w:r>
          </w:p>
        </w:tc>
      </w:tr>
      <w:tr w:rsidR="000C568A" w14:paraId="5EC04902" w14:textId="0B278EA3" w:rsidTr="002B1FA5">
        <w:trPr>
          <w:jc w:val="center"/>
        </w:trPr>
        <w:tc>
          <w:tcPr>
            <w:tcW w:w="5940" w:type="dxa"/>
          </w:tcPr>
          <w:p w14:paraId="5695EAA8" w14:textId="1D53D789" w:rsidR="000C568A" w:rsidRPr="00A918E6" w:rsidRDefault="000C568A" w:rsidP="000C568A">
            <w:pPr>
              <w:rPr>
                <w:rFonts w:ascii="Times New Roman" w:hAnsi="Times New Roman" w:cs="Times New Roman"/>
                <w:b/>
                <w:sz w:val="24"/>
                <w:szCs w:val="24"/>
              </w:rPr>
            </w:pPr>
            <w:r w:rsidRPr="00A918E6">
              <w:rPr>
                <w:rFonts w:ascii="Times New Roman" w:hAnsi="Times New Roman" w:cs="Times New Roman"/>
                <w:sz w:val="24"/>
                <w:szCs w:val="24"/>
              </w:rPr>
              <w:t>Initial Briefs</w:t>
            </w:r>
          </w:p>
        </w:tc>
        <w:tc>
          <w:tcPr>
            <w:tcW w:w="1980" w:type="dxa"/>
          </w:tcPr>
          <w:p w14:paraId="0797C8E7" w14:textId="7A916348" w:rsidR="000C568A" w:rsidRPr="00A918E6" w:rsidRDefault="002A29CC" w:rsidP="000C568A">
            <w:pPr>
              <w:rPr>
                <w:rFonts w:ascii="Times New Roman" w:hAnsi="Times New Roman" w:cs="Times New Roman"/>
                <w:sz w:val="24"/>
                <w:szCs w:val="24"/>
              </w:rPr>
            </w:pPr>
            <w:r>
              <w:rPr>
                <w:rFonts w:ascii="Times New Roman" w:hAnsi="Times New Roman" w:cs="Times New Roman"/>
                <w:sz w:val="24"/>
                <w:szCs w:val="24"/>
              </w:rPr>
              <w:t>Sep</w:t>
            </w:r>
            <w:r w:rsidR="002B1FA5">
              <w:rPr>
                <w:rFonts w:ascii="Times New Roman" w:hAnsi="Times New Roman" w:cs="Times New Roman"/>
                <w:sz w:val="24"/>
                <w:szCs w:val="24"/>
              </w:rPr>
              <w:t>.</w:t>
            </w:r>
            <w:r w:rsidR="003D2465" w:rsidRPr="003D2465">
              <w:rPr>
                <w:rFonts w:ascii="Times New Roman" w:hAnsi="Times New Roman" w:cs="Times New Roman"/>
                <w:sz w:val="24"/>
                <w:szCs w:val="24"/>
              </w:rPr>
              <w:t xml:space="preserve"> </w:t>
            </w:r>
            <w:r>
              <w:rPr>
                <w:rFonts w:ascii="Times New Roman" w:hAnsi="Times New Roman" w:cs="Times New Roman"/>
                <w:sz w:val="24"/>
                <w:szCs w:val="24"/>
              </w:rPr>
              <w:t>19</w:t>
            </w:r>
            <w:r w:rsidR="003D2465" w:rsidRPr="003D2465">
              <w:rPr>
                <w:rFonts w:ascii="Times New Roman" w:hAnsi="Times New Roman" w:cs="Times New Roman"/>
                <w:sz w:val="24"/>
                <w:szCs w:val="24"/>
              </w:rPr>
              <w:t>, 2025</w:t>
            </w:r>
          </w:p>
        </w:tc>
      </w:tr>
      <w:tr w:rsidR="000C568A" w14:paraId="21994EB9" w14:textId="6502F68B" w:rsidTr="002B1FA5">
        <w:trPr>
          <w:jc w:val="center"/>
        </w:trPr>
        <w:tc>
          <w:tcPr>
            <w:tcW w:w="5940" w:type="dxa"/>
          </w:tcPr>
          <w:p w14:paraId="11BDAB92" w14:textId="1A09F77E"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sz w:val="24"/>
                <w:szCs w:val="24"/>
              </w:rPr>
              <w:t>Reply Briefs and Proposed Findings of Fact and Conclusions of Law</w:t>
            </w:r>
          </w:p>
        </w:tc>
        <w:tc>
          <w:tcPr>
            <w:tcW w:w="1980" w:type="dxa"/>
          </w:tcPr>
          <w:p w14:paraId="3DB92E47" w14:textId="7B914B76" w:rsidR="000C568A" w:rsidRPr="00A918E6" w:rsidRDefault="002A29CC" w:rsidP="000C568A">
            <w:pPr>
              <w:rPr>
                <w:rFonts w:ascii="Times New Roman" w:hAnsi="Times New Roman" w:cs="Times New Roman"/>
                <w:sz w:val="24"/>
                <w:szCs w:val="24"/>
              </w:rPr>
            </w:pPr>
            <w:r>
              <w:rPr>
                <w:rFonts w:ascii="Times New Roman" w:hAnsi="Times New Roman" w:cs="Times New Roman"/>
                <w:sz w:val="24"/>
                <w:szCs w:val="24"/>
              </w:rPr>
              <w:t>Sep</w:t>
            </w:r>
            <w:r w:rsidR="002B1FA5">
              <w:rPr>
                <w:rFonts w:ascii="Times New Roman" w:hAnsi="Times New Roman" w:cs="Times New Roman"/>
                <w:sz w:val="24"/>
                <w:szCs w:val="24"/>
              </w:rPr>
              <w:t>.</w:t>
            </w:r>
            <w:r w:rsidR="003D2465" w:rsidRPr="003D2465">
              <w:rPr>
                <w:rFonts w:ascii="Times New Roman" w:hAnsi="Times New Roman" w:cs="Times New Roman"/>
                <w:sz w:val="24"/>
                <w:szCs w:val="24"/>
              </w:rPr>
              <w:t xml:space="preserve"> </w:t>
            </w:r>
            <w:r>
              <w:rPr>
                <w:rFonts w:ascii="Times New Roman" w:hAnsi="Times New Roman" w:cs="Times New Roman"/>
                <w:sz w:val="24"/>
                <w:szCs w:val="24"/>
              </w:rPr>
              <w:t>26</w:t>
            </w:r>
            <w:r w:rsidR="003D2465" w:rsidRPr="003D2465">
              <w:rPr>
                <w:rFonts w:ascii="Times New Roman" w:hAnsi="Times New Roman" w:cs="Times New Roman"/>
                <w:sz w:val="24"/>
                <w:szCs w:val="24"/>
              </w:rPr>
              <w:t>, 2025</w:t>
            </w:r>
          </w:p>
        </w:tc>
      </w:tr>
      <w:tr w:rsidR="000C568A" w14:paraId="0180463F" w14:textId="04313655" w:rsidTr="002B1FA5">
        <w:trPr>
          <w:jc w:val="center"/>
        </w:trPr>
        <w:tc>
          <w:tcPr>
            <w:tcW w:w="5940" w:type="dxa"/>
          </w:tcPr>
          <w:p w14:paraId="116DDD6F" w14:textId="6115D12B"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sz w:val="24"/>
                <w:szCs w:val="24"/>
              </w:rPr>
              <w:t>Target Date for PFD</w:t>
            </w:r>
          </w:p>
        </w:tc>
        <w:tc>
          <w:tcPr>
            <w:tcW w:w="1980" w:type="dxa"/>
          </w:tcPr>
          <w:p w14:paraId="6EFE1ADD" w14:textId="19A504A1" w:rsidR="000C568A" w:rsidRPr="00A918E6" w:rsidRDefault="003D2465" w:rsidP="000C568A">
            <w:pPr>
              <w:rPr>
                <w:rFonts w:ascii="Times New Roman" w:hAnsi="Times New Roman" w:cs="Times New Roman"/>
                <w:sz w:val="24"/>
                <w:szCs w:val="24"/>
              </w:rPr>
            </w:pPr>
            <w:r w:rsidRPr="003D2465">
              <w:rPr>
                <w:rFonts w:ascii="Times New Roman" w:hAnsi="Times New Roman" w:cs="Times New Roman"/>
                <w:b/>
                <w:bCs/>
                <w:sz w:val="24"/>
                <w:szCs w:val="24"/>
              </w:rPr>
              <w:t>Nov</w:t>
            </w:r>
            <w:r w:rsidR="002B1FA5">
              <w:rPr>
                <w:rFonts w:ascii="Times New Roman" w:hAnsi="Times New Roman" w:cs="Times New Roman"/>
                <w:b/>
                <w:bCs/>
                <w:sz w:val="24"/>
                <w:szCs w:val="24"/>
              </w:rPr>
              <w:t>.</w:t>
            </w:r>
            <w:r w:rsidRPr="003D2465">
              <w:rPr>
                <w:rFonts w:ascii="Times New Roman" w:hAnsi="Times New Roman" w:cs="Times New Roman"/>
                <w:b/>
                <w:bCs/>
                <w:sz w:val="24"/>
                <w:szCs w:val="24"/>
              </w:rPr>
              <w:t xml:space="preserve"> </w:t>
            </w:r>
            <w:r w:rsidR="002A29CC">
              <w:rPr>
                <w:rFonts w:ascii="Times New Roman" w:hAnsi="Times New Roman" w:cs="Times New Roman"/>
                <w:b/>
                <w:bCs/>
                <w:sz w:val="24"/>
                <w:szCs w:val="24"/>
              </w:rPr>
              <w:t>25</w:t>
            </w:r>
            <w:r w:rsidRPr="003D2465">
              <w:rPr>
                <w:rFonts w:ascii="Times New Roman" w:hAnsi="Times New Roman" w:cs="Times New Roman"/>
                <w:b/>
                <w:bCs/>
                <w:sz w:val="24"/>
                <w:szCs w:val="24"/>
              </w:rPr>
              <w:t>, 2025</w:t>
            </w:r>
          </w:p>
        </w:tc>
      </w:tr>
      <w:tr w:rsidR="000C568A" w14:paraId="537F0E1E" w14:textId="25599523" w:rsidTr="002B1FA5">
        <w:trPr>
          <w:jc w:val="center"/>
        </w:trPr>
        <w:tc>
          <w:tcPr>
            <w:tcW w:w="5940" w:type="dxa"/>
          </w:tcPr>
          <w:p w14:paraId="31139968" w14:textId="631C3688" w:rsidR="000C568A" w:rsidRPr="00A918E6" w:rsidRDefault="000C568A" w:rsidP="000C568A">
            <w:pPr>
              <w:rPr>
                <w:rFonts w:ascii="Times New Roman" w:hAnsi="Times New Roman" w:cs="Times New Roman"/>
                <w:sz w:val="24"/>
                <w:szCs w:val="24"/>
              </w:rPr>
            </w:pPr>
            <w:r w:rsidRPr="00A918E6">
              <w:rPr>
                <w:rFonts w:ascii="Times New Roman" w:hAnsi="Times New Roman" w:cs="Times New Roman"/>
                <w:sz w:val="24"/>
                <w:szCs w:val="24"/>
              </w:rPr>
              <w:t>180-Day Deadline per PURA § 37.057</w:t>
            </w:r>
          </w:p>
        </w:tc>
        <w:tc>
          <w:tcPr>
            <w:tcW w:w="1980" w:type="dxa"/>
          </w:tcPr>
          <w:p w14:paraId="78BB1523" w14:textId="4CD3632B" w:rsidR="000C568A" w:rsidRPr="00A918E6" w:rsidRDefault="003D2465" w:rsidP="000C568A">
            <w:pPr>
              <w:rPr>
                <w:rFonts w:ascii="Times New Roman" w:hAnsi="Times New Roman" w:cs="Times New Roman"/>
                <w:sz w:val="24"/>
                <w:szCs w:val="24"/>
              </w:rPr>
            </w:pPr>
            <w:r w:rsidRPr="003D2465">
              <w:rPr>
                <w:rFonts w:ascii="Times New Roman" w:hAnsi="Times New Roman" w:cs="Times New Roman"/>
                <w:b/>
                <w:bCs/>
                <w:sz w:val="24"/>
                <w:szCs w:val="24"/>
              </w:rPr>
              <w:t>Dec</w:t>
            </w:r>
            <w:r w:rsidR="002B1FA5">
              <w:rPr>
                <w:rFonts w:ascii="Times New Roman" w:hAnsi="Times New Roman" w:cs="Times New Roman"/>
                <w:b/>
                <w:bCs/>
                <w:sz w:val="24"/>
                <w:szCs w:val="24"/>
              </w:rPr>
              <w:t>.</w:t>
            </w:r>
            <w:r w:rsidRPr="003D2465">
              <w:rPr>
                <w:rFonts w:ascii="Times New Roman" w:hAnsi="Times New Roman" w:cs="Times New Roman"/>
                <w:b/>
                <w:bCs/>
                <w:sz w:val="24"/>
                <w:szCs w:val="24"/>
              </w:rPr>
              <w:t xml:space="preserve"> 29, 2025</w:t>
            </w:r>
          </w:p>
        </w:tc>
      </w:tr>
      <w:bookmarkEnd w:id="0"/>
    </w:tbl>
    <w:p w14:paraId="35D2EC01" w14:textId="52A61508" w:rsidR="008A17A3" w:rsidRDefault="008A17A3" w:rsidP="00CC3591">
      <w:pPr>
        <w:pStyle w:val="ListParagraph"/>
        <w:spacing w:after="0" w:line="240" w:lineRule="auto"/>
        <w:ind w:left="0"/>
        <w:rPr>
          <w:rFonts w:ascii="Times New Roman" w:hAnsi="Times New Roman" w:cs="Times New Roman"/>
          <w:b/>
          <w:sz w:val="24"/>
          <w:szCs w:val="24"/>
        </w:rPr>
      </w:pPr>
    </w:p>
    <w:p w14:paraId="4B1E9E61" w14:textId="54A6E24E" w:rsidR="00DE46A5" w:rsidRPr="00152F0D" w:rsidRDefault="00E54F97" w:rsidP="00C3271B">
      <w:pPr>
        <w:pStyle w:val="ListParagraph"/>
        <w:numPr>
          <w:ilvl w:val="0"/>
          <w:numId w:val="1"/>
        </w:numPr>
        <w:spacing w:after="0" w:line="240" w:lineRule="auto"/>
        <w:ind w:left="0" w:firstLine="0"/>
        <w:jc w:val="center"/>
        <w:rPr>
          <w:rFonts w:ascii="Times New Roman" w:hAnsi="Times New Roman" w:cs="Times New Roman"/>
          <w:b/>
          <w:sz w:val="24"/>
          <w:szCs w:val="24"/>
        </w:rPr>
      </w:pPr>
      <w:r w:rsidRPr="00152F0D">
        <w:rPr>
          <w:rFonts w:ascii="Times New Roman" w:hAnsi="Times New Roman" w:cs="Times New Roman"/>
          <w:b/>
          <w:sz w:val="24"/>
          <w:szCs w:val="24"/>
        </w:rPr>
        <w:t>MISCELLANEOUS PROCEDURES</w:t>
      </w:r>
    </w:p>
    <w:p w14:paraId="70AEBD16" w14:textId="77777777" w:rsidR="00FE43E0" w:rsidRPr="00DA7B79" w:rsidRDefault="00FE43E0" w:rsidP="00DA7B79">
      <w:pPr>
        <w:spacing w:after="0" w:line="240" w:lineRule="auto"/>
        <w:rPr>
          <w:rFonts w:ascii="Times New Roman" w:hAnsi="Times New Roman" w:cs="Times New Roman"/>
          <w:sz w:val="24"/>
          <w:szCs w:val="24"/>
        </w:rPr>
      </w:pPr>
    </w:p>
    <w:p w14:paraId="7A98EAA0" w14:textId="77777777" w:rsidR="00173D96" w:rsidRDefault="00E54F97" w:rsidP="00DE46A5">
      <w:pPr>
        <w:pStyle w:val="ListParagraph"/>
        <w:numPr>
          <w:ilvl w:val="0"/>
          <w:numId w:val="2"/>
        </w:numPr>
        <w:spacing w:after="0" w:line="240" w:lineRule="auto"/>
        <w:rPr>
          <w:rFonts w:ascii="Times New Roman" w:hAnsi="Times New Roman" w:cs="Times New Roman"/>
          <w:b/>
          <w:sz w:val="24"/>
          <w:szCs w:val="24"/>
        </w:rPr>
      </w:pPr>
      <w:r>
        <w:rPr>
          <w:rFonts w:ascii="Times New Roman" w:hAnsi="Times New Roman" w:cs="Times New Roman"/>
          <w:b/>
          <w:sz w:val="24"/>
          <w:szCs w:val="24"/>
        </w:rPr>
        <w:t>Witness Availability</w:t>
      </w:r>
    </w:p>
    <w:p w14:paraId="576E0312" w14:textId="77777777" w:rsidR="00173D96" w:rsidRDefault="00173D96" w:rsidP="00173D96">
      <w:pPr>
        <w:spacing w:after="0" w:line="240" w:lineRule="auto"/>
        <w:ind w:left="720"/>
        <w:rPr>
          <w:rFonts w:ascii="Times New Roman" w:hAnsi="Times New Roman" w:cs="Times New Roman"/>
          <w:bCs/>
          <w:sz w:val="24"/>
          <w:szCs w:val="24"/>
        </w:rPr>
      </w:pPr>
    </w:p>
    <w:p w14:paraId="3278A8A0" w14:textId="71CF0DE7" w:rsidR="00173D96" w:rsidRDefault="00E54F97" w:rsidP="00C820C9">
      <w:pPr>
        <w:spacing w:after="0"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Witnesses shall make all reasonable attempts to be available during the hearing on the merits.  However, if a witness is unable to attend the hearing, the witness shall make themselves available for a deposition </w:t>
      </w:r>
      <w:r w:rsidR="002A02FD">
        <w:rPr>
          <w:rFonts w:ascii="Times New Roman" w:hAnsi="Times New Roman" w:cs="Times New Roman"/>
          <w:bCs/>
          <w:sz w:val="24"/>
          <w:szCs w:val="24"/>
        </w:rPr>
        <w:t>prior to the hearing date</w:t>
      </w:r>
      <w:r>
        <w:rPr>
          <w:rFonts w:ascii="Times New Roman" w:hAnsi="Times New Roman" w:cs="Times New Roman"/>
          <w:bCs/>
          <w:sz w:val="24"/>
          <w:szCs w:val="24"/>
        </w:rPr>
        <w:t>.</w:t>
      </w:r>
    </w:p>
    <w:p w14:paraId="59E9C8DB" w14:textId="0B5D93E2" w:rsidR="00173D96" w:rsidRDefault="00E54F97" w:rsidP="00C820C9">
      <w:pPr>
        <w:spacing w:after="0"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If a witness is unavailable for </w:t>
      </w:r>
      <w:r w:rsidR="00FD2DE0">
        <w:rPr>
          <w:rFonts w:ascii="Times New Roman" w:hAnsi="Times New Roman" w:cs="Times New Roman"/>
          <w:bCs/>
          <w:sz w:val="24"/>
          <w:szCs w:val="24"/>
        </w:rPr>
        <w:t xml:space="preserve">a portion of </w:t>
      </w:r>
      <w:r>
        <w:rPr>
          <w:rFonts w:ascii="Times New Roman" w:hAnsi="Times New Roman" w:cs="Times New Roman"/>
          <w:bCs/>
          <w:sz w:val="24"/>
          <w:szCs w:val="24"/>
        </w:rPr>
        <w:t>the hearing</w:t>
      </w:r>
      <w:r w:rsidR="00FD2DE0">
        <w:rPr>
          <w:rFonts w:ascii="Times New Roman" w:hAnsi="Times New Roman" w:cs="Times New Roman"/>
          <w:bCs/>
          <w:sz w:val="24"/>
          <w:szCs w:val="24"/>
        </w:rPr>
        <w:t xml:space="preserve"> date</w:t>
      </w:r>
      <w:r w:rsidR="00FB3A18">
        <w:rPr>
          <w:rFonts w:ascii="Times New Roman" w:hAnsi="Times New Roman" w:cs="Times New Roman"/>
          <w:bCs/>
          <w:sz w:val="24"/>
          <w:szCs w:val="24"/>
        </w:rPr>
        <w:t xml:space="preserve">, the witness will be taken out of order, if necessary.  Any witness that joins the hearing via a dial-in only option (i.e., without video capability) must </w:t>
      </w:r>
      <w:proofErr w:type="gramStart"/>
      <w:r w:rsidR="00FB3A18">
        <w:rPr>
          <w:rFonts w:ascii="Times New Roman" w:hAnsi="Times New Roman" w:cs="Times New Roman"/>
          <w:bCs/>
          <w:sz w:val="24"/>
          <w:szCs w:val="24"/>
        </w:rPr>
        <w:t>make arrangements</w:t>
      </w:r>
      <w:proofErr w:type="gramEnd"/>
      <w:r w:rsidR="00FB3A18">
        <w:rPr>
          <w:rFonts w:ascii="Times New Roman" w:hAnsi="Times New Roman" w:cs="Times New Roman"/>
          <w:bCs/>
          <w:sz w:val="24"/>
          <w:szCs w:val="24"/>
        </w:rPr>
        <w:t xml:space="preserve"> to have access to exhibits that may be presented during the testimony and cross-examination of the witness.</w:t>
      </w:r>
    </w:p>
    <w:p w14:paraId="78CB6561" w14:textId="77777777" w:rsidR="00173D96" w:rsidRPr="00C820C9" w:rsidRDefault="00173D96" w:rsidP="00AE7DBF">
      <w:pPr>
        <w:spacing w:after="0" w:line="360" w:lineRule="auto"/>
        <w:jc w:val="both"/>
        <w:rPr>
          <w:rFonts w:ascii="Times New Roman" w:hAnsi="Times New Roman" w:cs="Times New Roman"/>
          <w:bCs/>
          <w:sz w:val="24"/>
          <w:szCs w:val="24"/>
        </w:rPr>
      </w:pPr>
    </w:p>
    <w:p w14:paraId="2DFD22B1" w14:textId="425371F4" w:rsidR="00DE46A5" w:rsidRPr="00152F0D" w:rsidRDefault="00E54F97" w:rsidP="00DE46A5">
      <w:pPr>
        <w:pStyle w:val="ListParagraph"/>
        <w:numPr>
          <w:ilvl w:val="0"/>
          <w:numId w:val="2"/>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Exhibits and </w:t>
      </w:r>
      <w:r w:rsidRPr="00152F0D">
        <w:rPr>
          <w:rFonts w:ascii="Times New Roman" w:hAnsi="Times New Roman" w:cs="Times New Roman"/>
          <w:b/>
          <w:sz w:val="24"/>
          <w:szCs w:val="24"/>
        </w:rPr>
        <w:t>Exhibit Repository</w:t>
      </w:r>
    </w:p>
    <w:p w14:paraId="63289BB8" w14:textId="16476C65" w:rsidR="00FE43E0" w:rsidRPr="00152F0D" w:rsidRDefault="00FE43E0" w:rsidP="00FE43E0">
      <w:pPr>
        <w:pStyle w:val="ListParagraph"/>
        <w:rPr>
          <w:rFonts w:ascii="Times New Roman" w:hAnsi="Times New Roman" w:cs="Times New Roman"/>
          <w:sz w:val="24"/>
          <w:szCs w:val="24"/>
        </w:rPr>
      </w:pPr>
    </w:p>
    <w:p w14:paraId="27EABD42" w14:textId="0ED01F46" w:rsidR="00FE43E0" w:rsidRPr="003B4CE6" w:rsidRDefault="00E54F97" w:rsidP="00DA7B79">
      <w:pPr>
        <w:pStyle w:val="ListParagraph"/>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A</w:t>
      </w:r>
      <w:r w:rsidR="00A9746F">
        <w:rPr>
          <w:rFonts w:ascii="Times New Roman" w:hAnsi="Times New Roman" w:cs="Times New Roman"/>
          <w:sz w:val="24"/>
          <w:szCs w:val="24"/>
        </w:rPr>
        <w:t>pplicant</w:t>
      </w:r>
      <w:r w:rsidRPr="00152F0D">
        <w:rPr>
          <w:rFonts w:ascii="Times New Roman" w:hAnsi="Times New Roman" w:cs="Times New Roman"/>
          <w:sz w:val="24"/>
          <w:szCs w:val="24"/>
        </w:rPr>
        <w:t xml:space="preserve"> agree</w:t>
      </w:r>
      <w:r w:rsidR="007B0D28">
        <w:rPr>
          <w:rFonts w:ascii="Times New Roman" w:hAnsi="Times New Roman" w:cs="Times New Roman"/>
          <w:sz w:val="24"/>
          <w:szCs w:val="24"/>
        </w:rPr>
        <w:t>s</w:t>
      </w:r>
      <w:r w:rsidRPr="00152F0D">
        <w:rPr>
          <w:rFonts w:ascii="Times New Roman" w:hAnsi="Times New Roman" w:cs="Times New Roman"/>
          <w:sz w:val="24"/>
          <w:szCs w:val="24"/>
        </w:rPr>
        <w:t xml:space="preserve"> to provide an electronic docu</w:t>
      </w:r>
      <w:r w:rsidR="00C960B1">
        <w:rPr>
          <w:rFonts w:ascii="Times New Roman" w:hAnsi="Times New Roman" w:cs="Times New Roman"/>
          <w:sz w:val="24"/>
          <w:szCs w:val="24"/>
        </w:rPr>
        <w:t>ment repository for the Parties’</w:t>
      </w:r>
      <w:r w:rsidRPr="00152F0D">
        <w:rPr>
          <w:rFonts w:ascii="Times New Roman" w:hAnsi="Times New Roman" w:cs="Times New Roman"/>
          <w:sz w:val="24"/>
          <w:szCs w:val="24"/>
        </w:rPr>
        <w:t xml:space="preserve"> prehearing submissions.  No later than </w:t>
      </w:r>
      <w:r w:rsidR="00FD2DE0">
        <w:rPr>
          <w:rFonts w:ascii="Times New Roman" w:hAnsi="Times New Roman" w:cs="Times New Roman"/>
          <w:sz w:val="24"/>
          <w:szCs w:val="24"/>
        </w:rPr>
        <w:t xml:space="preserve">seven </w:t>
      </w:r>
      <w:r w:rsidRPr="00152F0D">
        <w:rPr>
          <w:rFonts w:ascii="Times New Roman" w:hAnsi="Times New Roman" w:cs="Times New Roman"/>
          <w:sz w:val="24"/>
          <w:szCs w:val="24"/>
        </w:rPr>
        <w:t>(</w:t>
      </w:r>
      <w:r w:rsidR="00FD2DE0">
        <w:rPr>
          <w:rFonts w:ascii="Times New Roman" w:hAnsi="Times New Roman" w:cs="Times New Roman"/>
          <w:sz w:val="24"/>
          <w:szCs w:val="24"/>
        </w:rPr>
        <w:t>7</w:t>
      </w:r>
      <w:r w:rsidRPr="00152F0D">
        <w:rPr>
          <w:rFonts w:ascii="Times New Roman" w:hAnsi="Times New Roman" w:cs="Times New Roman"/>
          <w:sz w:val="24"/>
          <w:szCs w:val="24"/>
        </w:rPr>
        <w:t>) days before</w:t>
      </w:r>
      <w:r>
        <w:rPr>
          <w:rFonts w:ascii="Times New Roman" w:hAnsi="Times New Roman" w:cs="Times New Roman"/>
          <w:sz w:val="24"/>
          <w:szCs w:val="24"/>
        </w:rPr>
        <w:t xml:space="preserve"> the hearing on the merits, A</w:t>
      </w:r>
      <w:r w:rsidR="00A9746F">
        <w:rPr>
          <w:rFonts w:ascii="Times New Roman" w:hAnsi="Times New Roman" w:cs="Times New Roman"/>
          <w:sz w:val="24"/>
          <w:szCs w:val="24"/>
        </w:rPr>
        <w:t>pplicants</w:t>
      </w:r>
      <w:r w:rsidRPr="00152F0D">
        <w:rPr>
          <w:rFonts w:ascii="Times New Roman" w:hAnsi="Times New Roman" w:cs="Times New Roman"/>
          <w:sz w:val="24"/>
          <w:szCs w:val="24"/>
        </w:rPr>
        <w:t xml:space="preserve"> will provide instructions t</w:t>
      </w:r>
      <w:r w:rsidRPr="003B4CE6">
        <w:rPr>
          <w:rFonts w:ascii="Times New Roman" w:hAnsi="Times New Roman" w:cs="Times New Roman"/>
          <w:sz w:val="24"/>
          <w:szCs w:val="24"/>
        </w:rPr>
        <w:t>o parties on how documents may be uploaded to the document repository.</w:t>
      </w:r>
    </w:p>
    <w:p w14:paraId="736B5787" w14:textId="0BA7C446" w:rsidR="003B4CE6" w:rsidRPr="003B4CE6" w:rsidRDefault="00BC0874" w:rsidP="00DA7B79">
      <w:pPr>
        <w:pStyle w:val="ListParagraph"/>
        <w:spacing w:after="0" w:line="36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E54F97" w:rsidRPr="00EC58C8">
        <w:rPr>
          <w:rFonts w:ascii="Times New Roman" w:eastAsia="Times New Roman" w:hAnsi="Times New Roman" w:cs="Times New Roman"/>
          <w:sz w:val="24"/>
          <w:szCs w:val="24"/>
        </w:rPr>
        <w:t xml:space="preserve">ploading </w:t>
      </w:r>
      <w:r w:rsidR="00776AED">
        <w:rPr>
          <w:rFonts w:ascii="Times New Roman" w:eastAsia="Times New Roman" w:hAnsi="Times New Roman" w:cs="Times New Roman"/>
          <w:sz w:val="24"/>
          <w:szCs w:val="24"/>
        </w:rPr>
        <w:t xml:space="preserve">hearing </w:t>
      </w:r>
      <w:r w:rsidR="00E54F97" w:rsidRPr="00EC58C8">
        <w:rPr>
          <w:rFonts w:ascii="Times New Roman" w:eastAsia="Times New Roman" w:hAnsi="Times New Roman" w:cs="Times New Roman"/>
          <w:sz w:val="24"/>
          <w:szCs w:val="24"/>
        </w:rPr>
        <w:t xml:space="preserve">exhibits to the document repository, is sufficient service to all parties of the exhibits.  In other words, the parties are </w:t>
      </w:r>
      <w:r w:rsidR="00776AED" w:rsidRPr="00776AED">
        <w:rPr>
          <w:rFonts w:ascii="Times New Roman" w:eastAsia="Times New Roman" w:hAnsi="Times New Roman" w:cs="Times New Roman"/>
          <w:sz w:val="24"/>
          <w:szCs w:val="24"/>
        </w:rPr>
        <w:t xml:space="preserve">not </w:t>
      </w:r>
      <w:r w:rsidR="00E54F97" w:rsidRPr="00EC58C8">
        <w:rPr>
          <w:rFonts w:ascii="Times New Roman" w:eastAsia="Times New Roman" w:hAnsi="Times New Roman" w:cs="Times New Roman"/>
          <w:sz w:val="24"/>
          <w:szCs w:val="24"/>
        </w:rPr>
        <w:t>required to upload hearing exhibits and serve every party with their exhibits.</w:t>
      </w:r>
    </w:p>
    <w:p w14:paraId="7809CBFA" w14:textId="7371FBCD" w:rsidR="003B4CE6" w:rsidRPr="00EC58C8" w:rsidRDefault="00E54F97" w:rsidP="00EC58C8">
      <w:pPr>
        <w:pStyle w:val="ListParagraph"/>
        <w:spacing w:after="0" w:line="360" w:lineRule="auto"/>
        <w:ind w:left="0" w:firstLine="720"/>
        <w:jc w:val="both"/>
        <w:rPr>
          <w:rFonts w:ascii="Times New Roman" w:eastAsia="Times New Roman" w:hAnsi="Times New Roman" w:cs="Times New Roman"/>
          <w:sz w:val="24"/>
          <w:szCs w:val="24"/>
        </w:rPr>
      </w:pPr>
      <w:r w:rsidRPr="003B4CE6">
        <w:rPr>
          <w:rFonts w:ascii="Times New Roman" w:eastAsia="Times New Roman" w:hAnsi="Times New Roman" w:cs="Times New Roman"/>
          <w:sz w:val="24"/>
          <w:szCs w:val="24"/>
        </w:rPr>
        <w:t xml:space="preserve">Applicant will </w:t>
      </w:r>
      <w:r>
        <w:rPr>
          <w:rFonts w:ascii="Times New Roman" w:eastAsia="Times New Roman" w:hAnsi="Times New Roman" w:cs="Times New Roman"/>
          <w:sz w:val="24"/>
          <w:szCs w:val="24"/>
        </w:rPr>
        <w:t xml:space="preserve">offer its </w:t>
      </w:r>
      <w:r w:rsidRPr="00EC58C8">
        <w:rPr>
          <w:rFonts w:ascii="Times New Roman" w:eastAsia="Times New Roman" w:hAnsi="Times New Roman" w:cs="Times New Roman"/>
          <w:sz w:val="24"/>
          <w:szCs w:val="24"/>
        </w:rPr>
        <w:t xml:space="preserve">entire </w:t>
      </w:r>
      <w:proofErr w:type="spellStart"/>
      <w:r w:rsidRPr="00EC58C8">
        <w:rPr>
          <w:rFonts w:ascii="Times New Roman" w:eastAsia="Times New Roman" w:hAnsi="Times New Roman" w:cs="Times New Roman"/>
          <w:sz w:val="24"/>
          <w:szCs w:val="24"/>
        </w:rPr>
        <w:t>CCN</w:t>
      </w:r>
      <w:proofErr w:type="spellEnd"/>
      <w:r w:rsidRPr="00EC58C8">
        <w:rPr>
          <w:rFonts w:ascii="Times New Roman" w:eastAsia="Times New Roman" w:hAnsi="Times New Roman" w:cs="Times New Roman"/>
          <w:sz w:val="24"/>
          <w:szCs w:val="24"/>
        </w:rPr>
        <w:t xml:space="preserve"> Application</w:t>
      </w:r>
      <w:r w:rsidR="00703FDC">
        <w:rPr>
          <w:rFonts w:ascii="Times New Roman" w:eastAsia="Times New Roman" w:hAnsi="Times New Roman" w:cs="Times New Roman"/>
          <w:sz w:val="24"/>
          <w:szCs w:val="24"/>
        </w:rPr>
        <w:t>, including attachments,</w:t>
      </w:r>
      <w:r w:rsidRPr="00EC58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into evidence as a hearing exhibit </w:t>
      </w:r>
      <w:r w:rsidRPr="00EC58C8">
        <w:rPr>
          <w:rFonts w:ascii="Times New Roman" w:eastAsia="Times New Roman" w:hAnsi="Times New Roman" w:cs="Times New Roman"/>
          <w:sz w:val="24"/>
          <w:szCs w:val="24"/>
        </w:rPr>
        <w:t xml:space="preserve">so that intervenors can rely upon that </w:t>
      </w:r>
      <w:r>
        <w:rPr>
          <w:rFonts w:ascii="Times New Roman" w:eastAsia="Times New Roman" w:hAnsi="Times New Roman" w:cs="Times New Roman"/>
          <w:sz w:val="24"/>
          <w:szCs w:val="24"/>
        </w:rPr>
        <w:t xml:space="preserve">exhibit </w:t>
      </w:r>
      <w:r w:rsidRPr="00EC58C8">
        <w:rPr>
          <w:rFonts w:ascii="Times New Roman" w:eastAsia="Times New Roman" w:hAnsi="Times New Roman" w:cs="Times New Roman"/>
          <w:sz w:val="24"/>
          <w:szCs w:val="24"/>
        </w:rPr>
        <w:t>and not have to file duplicate exhibits</w:t>
      </w:r>
      <w:r>
        <w:rPr>
          <w:rFonts w:ascii="Times New Roman" w:eastAsia="Times New Roman" w:hAnsi="Times New Roman" w:cs="Times New Roman"/>
          <w:sz w:val="24"/>
          <w:szCs w:val="24"/>
        </w:rPr>
        <w:t>.</w:t>
      </w:r>
    </w:p>
    <w:p w14:paraId="2AE33247" w14:textId="77777777" w:rsidR="00FE43E0" w:rsidRPr="00152F0D" w:rsidRDefault="00FE43E0" w:rsidP="00FE43E0">
      <w:pPr>
        <w:pStyle w:val="ListParagraph"/>
        <w:spacing w:after="0" w:line="240" w:lineRule="auto"/>
        <w:ind w:left="1080"/>
        <w:rPr>
          <w:rFonts w:ascii="Times New Roman" w:hAnsi="Times New Roman" w:cs="Times New Roman"/>
          <w:sz w:val="24"/>
          <w:szCs w:val="24"/>
        </w:rPr>
      </w:pPr>
    </w:p>
    <w:p w14:paraId="690C9C64" w14:textId="77777777" w:rsidR="00DE46A5" w:rsidRPr="00152F0D" w:rsidRDefault="00E54F97" w:rsidP="00DE46A5">
      <w:pPr>
        <w:pStyle w:val="ListParagraph"/>
        <w:numPr>
          <w:ilvl w:val="0"/>
          <w:numId w:val="2"/>
        </w:numPr>
        <w:spacing w:after="0" w:line="240" w:lineRule="auto"/>
        <w:rPr>
          <w:rFonts w:ascii="Times New Roman" w:hAnsi="Times New Roman" w:cs="Times New Roman"/>
          <w:b/>
          <w:sz w:val="24"/>
          <w:szCs w:val="24"/>
        </w:rPr>
      </w:pPr>
      <w:r w:rsidRPr="00152F0D">
        <w:rPr>
          <w:rFonts w:ascii="Times New Roman" w:hAnsi="Times New Roman" w:cs="Times New Roman"/>
          <w:b/>
          <w:sz w:val="24"/>
          <w:szCs w:val="24"/>
        </w:rPr>
        <w:t>Proposed Discovery Plan</w:t>
      </w:r>
    </w:p>
    <w:p w14:paraId="23D896ED" w14:textId="77777777" w:rsidR="00FE43E0" w:rsidRPr="00152F0D" w:rsidRDefault="00FE43E0" w:rsidP="00FE43E0">
      <w:pPr>
        <w:pStyle w:val="ListParagraph"/>
        <w:spacing w:after="0" w:line="240" w:lineRule="auto"/>
        <w:ind w:left="1080"/>
        <w:rPr>
          <w:rFonts w:ascii="Times New Roman" w:hAnsi="Times New Roman" w:cs="Times New Roman"/>
          <w:sz w:val="24"/>
          <w:szCs w:val="24"/>
        </w:rPr>
      </w:pPr>
    </w:p>
    <w:p w14:paraId="4722B978" w14:textId="77777777" w:rsidR="00FE43E0" w:rsidRPr="00152F0D" w:rsidRDefault="00E54F97" w:rsidP="00FE43E0">
      <w:pPr>
        <w:pStyle w:val="ListParagraph"/>
        <w:spacing w:after="0" w:line="240" w:lineRule="auto"/>
        <w:ind w:left="0"/>
        <w:jc w:val="both"/>
        <w:rPr>
          <w:rFonts w:ascii="Times New Roman" w:hAnsi="Times New Roman" w:cs="Times New Roman"/>
          <w:sz w:val="24"/>
          <w:szCs w:val="24"/>
        </w:rPr>
      </w:pPr>
      <w:r w:rsidRPr="00152F0D">
        <w:rPr>
          <w:rFonts w:ascii="Times New Roman" w:hAnsi="Times New Roman" w:cs="Times New Roman"/>
          <w:sz w:val="24"/>
          <w:szCs w:val="24"/>
        </w:rPr>
        <w:t xml:space="preserve">For discovery on Applicant direct, the following deadlines will apply: </w:t>
      </w:r>
    </w:p>
    <w:p w14:paraId="1A32135A" w14:textId="77777777" w:rsidR="00FE43E0" w:rsidRPr="00152F0D" w:rsidRDefault="00FE43E0" w:rsidP="00FE43E0">
      <w:pPr>
        <w:pStyle w:val="ListParagraph"/>
        <w:spacing w:after="0" w:line="240" w:lineRule="auto"/>
        <w:ind w:left="0"/>
        <w:jc w:val="both"/>
        <w:rPr>
          <w:rFonts w:ascii="Times New Roman" w:hAnsi="Times New Roman" w:cs="Times New Roman"/>
          <w:sz w:val="24"/>
          <w:szCs w:val="24"/>
        </w:rPr>
      </w:pPr>
    </w:p>
    <w:p w14:paraId="0E1D269C" w14:textId="376962EB" w:rsidR="00FE43E0" w:rsidRPr="00152F0D" w:rsidRDefault="00E54F97" w:rsidP="00FE43E0">
      <w:pPr>
        <w:pStyle w:val="ListParagraph"/>
        <w:numPr>
          <w:ilvl w:val="0"/>
          <w:numId w:val="3"/>
        </w:numPr>
        <w:spacing w:after="0" w:line="240" w:lineRule="auto"/>
        <w:jc w:val="both"/>
        <w:rPr>
          <w:rFonts w:ascii="Times New Roman" w:hAnsi="Times New Roman" w:cs="Times New Roman"/>
          <w:sz w:val="24"/>
          <w:szCs w:val="24"/>
        </w:rPr>
      </w:pPr>
      <w:r w:rsidRPr="00152F0D">
        <w:rPr>
          <w:rFonts w:ascii="Times New Roman" w:hAnsi="Times New Roman" w:cs="Times New Roman"/>
          <w:sz w:val="24"/>
          <w:szCs w:val="24"/>
        </w:rPr>
        <w:t xml:space="preserve">responses are due within </w:t>
      </w:r>
      <w:r w:rsidR="006B6D8B">
        <w:rPr>
          <w:rFonts w:ascii="Times New Roman" w:hAnsi="Times New Roman" w:cs="Times New Roman"/>
          <w:sz w:val="24"/>
          <w:szCs w:val="24"/>
        </w:rPr>
        <w:t>ten</w:t>
      </w:r>
      <w:r w:rsidR="006B6D8B" w:rsidRPr="00152F0D">
        <w:rPr>
          <w:rFonts w:ascii="Times New Roman" w:hAnsi="Times New Roman" w:cs="Times New Roman"/>
          <w:sz w:val="24"/>
          <w:szCs w:val="24"/>
        </w:rPr>
        <w:t xml:space="preserve"> </w:t>
      </w:r>
      <w:r w:rsidRPr="00152F0D">
        <w:rPr>
          <w:rFonts w:ascii="Times New Roman" w:hAnsi="Times New Roman" w:cs="Times New Roman"/>
          <w:sz w:val="24"/>
          <w:szCs w:val="24"/>
        </w:rPr>
        <w:t xml:space="preserve">calendar days of the discovery </w:t>
      </w:r>
      <w:proofErr w:type="gramStart"/>
      <w:r w:rsidRPr="00152F0D">
        <w:rPr>
          <w:rFonts w:ascii="Times New Roman" w:hAnsi="Times New Roman" w:cs="Times New Roman"/>
          <w:sz w:val="24"/>
          <w:szCs w:val="24"/>
        </w:rPr>
        <w:t>request;</w:t>
      </w:r>
      <w:proofErr w:type="gramEnd"/>
      <w:r w:rsidRPr="00152F0D">
        <w:rPr>
          <w:rFonts w:ascii="Times New Roman" w:hAnsi="Times New Roman" w:cs="Times New Roman"/>
          <w:sz w:val="24"/>
          <w:szCs w:val="24"/>
        </w:rPr>
        <w:t xml:space="preserve"> </w:t>
      </w:r>
    </w:p>
    <w:p w14:paraId="0F5EEA05" w14:textId="46A4BD3D" w:rsidR="00FE43E0" w:rsidRPr="00152F0D" w:rsidRDefault="00E54F97" w:rsidP="00FE43E0">
      <w:pPr>
        <w:pStyle w:val="ListParagraph"/>
        <w:numPr>
          <w:ilvl w:val="0"/>
          <w:numId w:val="3"/>
        </w:numPr>
        <w:spacing w:after="0" w:line="240" w:lineRule="auto"/>
        <w:jc w:val="both"/>
        <w:rPr>
          <w:rFonts w:ascii="Times New Roman" w:hAnsi="Times New Roman" w:cs="Times New Roman"/>
          <w:sz w:val="24"/>
          <w:szCs w:val="24"/>
        </w:rPr>
      </w:pPr>
      <w:r w:rsidRPr="00152F0D">
        <w:rPr>
          <w:rFonts w:ascii="Times New Roman" w:hAnsi="Times New Roman" w:cs="Times New Roman"/>
          <w:sz w:val="24"/>
          <w:szCs w:val="24"/>
        </w:rPr>
        <w:t xml:space="preserve">objections are due within </w:t>
      </w:r>
      <w:r w:rsidR="00001145">
        <w:rPr>
          <w:rFonts w:ascii="Times New Roman" w:hAnsi="Times New Roman" w:cs="Times New Roman"/>
          <w:sz w:val="24"/>
          <w:szCs w:val="24"/>
        </w:rPr>
        <w:t>five</w:t>
      </w:r>
      <w:r w:rsidR="005B7A30">
        <w:rPr>
          <w:rFonts w:ascii="Times New Roman" w:hAnsi="Times New Roman" w:cs="Times New Roman"/>
          <w:sz w:val="24"/>
          <w:szCs w:val="24"/>
        </w:rPr>
        <w:t xml:space="preserve"> </w:t>
      </w:r>
      <w:r w:rsidR="003B4CE6">
        <w:rPr>
          <w:rFonts w:ascii="Times New Roman" w:hAnsi="Times New Roman" w:cs="Times New Roman"/>
          <w:sz w:val="24"/>
          <w:szCs w:val="24"/>
        </w:rPr>
        <w:t>working</w:t>
      </w:r>
      <w:r w:rsidRPr="00152F0D">
        <w:rPr>
          <w:rFonts w:ascii="Times New Roman" w:hAnsi="Times New Roman" w:cs="Times New Roman"/>
          <w:sz w:val="24"/>
          <w:szCs w:val="24"/>
        </w:rPr>
        <w:t xml:space="preserve"> days of the discovery </w:t>
      </w:r>
      <w:proofErr w:type="gramStart"/>
      <w:r w:rsidRPr="00152F0D">
        <w:rPr>
          <w:rFonts w:ascii="Times New Roman" w:hAnsi="Times New Roman" w:cs="Times New Roman"/>
          <w:sz w:val="24"/>
          <w:szCs w:val="24"/>
        </w:rPr>
        <w:t>request;</w:t>
      </w:r>
      <w:proofErr w:type="gramEnd"/>
      <w:r w:rsidRPr="00152F0D">
        <w:rPr>
          <w:rFonts w:ascii="Times New Roman" w:hAnsi="Times New Roman" w:cs="Times New Roman"/>
          <w:sz w:val="24"/>
          <w:szCs w:val="24"/>
        </w:rPr>
        <w:t xml:space="preserve"> </w:t>
      </w:r>
    </w:p>
    <w:p w14:paraId="47446FE6" w14:textId="5217E038" w:rsidR="00FE43E0" w:rsidRPr="00152F0D" w:rsidRDefault="00E54F97" w:rsidP="00FE43E0">
      <w:pPr>
        <w:pStyle w:val="ListParagraph"/>
        <w:numPr>
          <w:ilvl w:val="0"/>
          <w:numId w:val="3"/>
        </w:numPr>
        <w:spacing w:after="0" w:line="240" w:lineRule="auto"/>
        <w:jc w:val="both"/>
        <w:rPr>
          <w:rFonts w:ascii="Times New Roman" w:hAnsi="Times New Roman" w:cs="Times New Roman"/>
          <w:sz w:val="24"/>
          <w:szCs w:val="24"/>
        </w:rPr>
      </w:pPr>
      <w:r w:rsidRPr="00152F0D">
        <w:rPr>
          <w:rFonts w:ascii="Times New Roman" w:hAnsi="Times New Roman" w:cs="Times New Roman"/>
          <w:sz w:val="24"/>
          <w:szCs w:val="24"/>
        </w:rPr>
        <w:t>motions to compel are due w</w:t>
      </w:r>
      <w:r w:rsidR="009E18FF">
        <w:rPr>
          <w:rFonts w:ascii="Times New Roman" w:hAnsi="Times New Roman" w:cs="Times New Roman"/>
          <w:sz w:val="24"/>
          <w:szCs w:val="24"/>
        </w:rPr>
        <w:t xml:space="preserve">ithin </w:t>
      </w:r>
      <w:r w:rsidR="003B4CE6">
        <w:rPr>
          <w:rFonts w:ascii="Times New Roman" w:hAnsi="Times New Roman" w:cs="Times New Roman"/>
          <w:sz w:val="24"/>
          <w:szCs w:val="24"/>
        </w:rPr>
        <w:t xml:space="preserve">three </w:t>
      </w:r>
      <w:r w:rsidR="009E18FF">
        <w:rPr>
          <w:rFonts w:ascii="Times New Roman" w:hAnsi="Times New Roman" w:cs="Times New Roman"/>
          <w:sz w:val="24"/>
          <w:szCs w:val="24"/>
        </w:rPr>
        <w:t>working days of obj</w:t>
      </w:r>
      <w:r w:rsidRPr="00152F0D">
        <w:rPr>
          <w:rFonts w:ascii="Times New Roman" w:hAnsi="Times New Roman" w:cs="Times New Roman"/>
          <w:sz w:val="24"/>
          <w:szCs w:val="24"/>
        </w:rPr>
        <w:t xml:space="preserve">ections; and </w:t>
      </w:r>
    </w:p>
    <w:p w14:paraId="2785993B" w14:textId="77777777" w:rsidR="00FE43E0" w:rsidRPr="00152F0D" w:rsidRDefault="00E54F97" w:rsidP="00FE43E0">
      <w:pPr>
        <w:pStyle w:val="ListParagraph"/>
        <w:numPr>
          <w:ilvl w:val="0"/>
          <w:numId w:val="3"/>
        </w:numPr>
        <w:spacing w:after="0" w:line="240" w:lineRule="auto"/>
        <w:jc w:val="both"/>
        <w:rPr>
          <w:rFonts w:ascii="Times New Roman" w:hAnsi="Times New Roman" w:cs="Times New Roman"/>
          <w:sz w:val="24"/>
          <w:szCs w:val="24"/>
        </w:rPr>
      </w:pPr>
      <w:r w:rsidRPr="00152F0D">
        <w:rPr>
          <w:rFonts w:ascii="Times New Roman" w:hAnsi="Times New Roman" w:cs="Times New Roman"/>
          <w:sz w:val="24"/>
          <w:szCs w:val="24"/>
        </w:rPr>
        <w:t xml:space="preserve">responses to motions to compel are due within </w:t>
      </w:r>
      <w:r w:rsidR="003B4CE6">
        <w:rPr>
          <w:rFonts w:ascii="Times New Roman" w:hAnsi="Times New Roman" w:cs="Times New Roman"/>
          <w:sz w:val="24"/>
          <w:szCs w:val="24"/>
        </w:rPr>
        <w:t>three</w:t>
      </w:r>
      <w:r w:rsidR="003B4CE6" w:rsidRPr="00152F0D">
        <w:rPr>
          <w:rFonts w:ascii="Times New Roman" w:hAnsi="Times New Roman" w:cs="Times New Roman"/>
          <w:sz w:val="24"/>
          <w:szCs w:val="24"/>
        </w:rPr>
        <w:t xml:space="preserve"> </w:t>
      </w:r>
      <w:r w:rsidRPr="00152F0D">
        <w:rPr>
          <w:rFonts w:ascii="Times New Roman" w:hAnsi="Times New Roman" w:cs="Times New Roman"/>
          <w:sz w:val="24"/>
          <w:szCs w:val="24"/>
        </w:rPr>
        <w:t>working days of</w:t>
      </w:r>
      <w:r w:rsidR="009E18FF">
        <w:rPr>
          <w:rFonts w:ascii="Times New Roman" w:hAnsi="Times New Roman" w:cs="Times New Roman"/>
          <w:sz w:val="24"/>
          <w:szCs w:val="24"/>
        </w:rPr>
        <w:t xml:space="preserve"> </w:t>
      </w:r>
      <w:r w:rsidRPr="00152F0D">
        <w:rPr>
          <w:rFonts w:ascii="Times New Roman" w:hAnsi="Times New Roman" w:cs="Times New Roman"/>
          <w:sz w:val="24"/>
          <w:szCs w:val="24"/>
        </w:rPr>
        <w:t xml:space="preserve">the motion to compel. </w:t>
      </w:r>
    </w:p>
    <w:p w14:paraId="4B543BA2" w14:textId="77777777" w:rsidR="00FE43E0" w:rsidRPr="00152F0D" w:rsidRDefault="00FE43E0" w:rsidP="00FE43E0">
      <w:pPr>
        <w:pStyle w:val="ListParagraph"/>
        <w:spacing w:after="0" w:line="240" w:lineRule="auto"/>
        <w:ind w:left="0"/>
        <w:jc w:val="both"/>
        <w:rPr>
          <w:rFonts w:ascii="Times New Roman" w:hAnsi="Times New Roman" w:cs="Times New Roman"/>
          <w:sz w:val="24"/>
          <w:szCs w:val="24"/>
        </w:rPr>
      </w:pPr>
    </w:p>
    <w:p w14:paraId="79808F76" w14:textId="77777777" w:rsidR="00FE43E0" w:rsidRPr="00152F0D" w:rsidRDefault="00E54F97" w:rsidP="00FE43E0">
      <w:pPr>
        <w:pStyle w:val="ListParagraph"/>
        <w:spacing w:after="0" w:line="240" w:lineRule="auto"/>
        <w:ind w:left="0"/>
        <w:jc w:val="both"/>
        <w:rPr>
          <w:rFonts w:ascii="Times New Roman" w:hAnsi="Times New Roman" w:cs="Times New Roman"/>
          <w:sz w:val="24"/>
          <w:szCs w:val="24"/>
        </w:rPr>
      </w:pPr>
      <w:r w:rsidRPr="00152F0D">
        <w:rPr>
          <w:rFonts w:ascii="Times New Roman" w:hAnsi="Times New Roman" w:cs="Times New Roman"/>
          <w:sz w:val="24"/>
          <w:szCs w:val="24"/>
        </w:rPr>
        <w:t xml:space="preserve">For discovery on Intervenor and Staff direct and Intervenor cross-rebuttal, the following deadlines </w:t>
      </w:r>
    </w:p>
    <w:p w14:paraId="540CAB5C" w14:textId="77777777" w:rsidR="00FE43E0" w:rsidRPr="00152F0D" w:rsidRDefault="00E54F97" w:rsidP="00FE43E0">
      <w:pPr>
        <w:pStyle w:val="ListParagraph"/>
        <w:spacing w:after="0" w:line="240" w:lineRule="auto"/>
        <w:ind w:left="0"/>
        <w:jc w:val="both"/>
        <w:rPr>
          <w:rFonts w:ascii="Times New Roman" w:hAnsi="Times New Roman" w:cs="Times New Roman"/>
          <w:sz w:val="24"/>
          <w:szCs w:val="24"/>
        </w:rPr>
      </w:pPr>
      <w:r w:rsidRPr="00152F0D">
        <w:rPr>
          <w:rFonts w:ascii="Times New Roman" w:hAnsi="Times New Roman" w:cs="Times New Roman"/>
          <w:sz w:val="24"/>
          <w:szCs w:val="24"/>
        </w:rPr>
        <w:t xml:space="preserve">will apply: </w:t>
      </w:r>
    </w:p>
    <w:p w14:paraId="0516CE41" w14:textId="77777777" w:rsidR="00FE43E0" w:rsidRPr="00152F0D" w:rsidRDefault="00FE43E0" w:rsidP="00FE43E0">
      <w:pPr>
        <w:pStyle w:val="ListParagraph"/>
        <w:spacing w:after="0" w:line="240" w:lineRule="auto"/>
        <w:ind w:left="0"/>
        <w:jc w:val="both"/>
        <w:rPr>
          <w:rFonts w:ascii="Times New Roman" w:hAnsi="Times New Roman" w:cs="Times New Roman"/>
          <w:sz w:val="24"/>
          <w:szCs w:val="24"/>
        </w:rPr>
      </w:pPr>
    </w:p>
    <w:p w14:paraId="56F34152" w14:textId="6104A0B8" w:rsidR="00FE43E0" w:rsidRPr="00152F0D" w:rsidRDefault="00E54F97" w:rsidP="00FE43E0">
      <w:pPr>
        <w:pStyle w:val="ListParagraph"/>
        <w:numPr>
          <w:ilvl w:val="0"/>
          <w:numId w:val="4"/>
        </w:numPr>
        <w:spacing w:after="0" w:line="240" w:lineRule="auto"/>
        <w:jc w:val="both"/>
        <w:rPr>
          <w:rFonts w:ascii="Times New Roman" w:hAnsi="Times New Roman" w:cs="Times New Roman"/>
          <w:sz w:val="24"/>
          <w:szCs w:val="24"/>
        </w:rPr>
      </w:pPr>
      <w:r w:rsidRPr="00152F0D">
        <w:rPr>
          <w:rFonts w:ascii="Times New Roman" w:hAnsi="Times New Roman" w:cs="Times New Roman"/>
          <w:sz w:val="24"/>
          <w:szCs w:val="24"/>
        </w:rPr>
        <w:t xml:space="preserve">responses are due within </w:t>
      </w:r>
      <w:r w:rsidR="006B6D8B">
        <w:rPr>
          <w:rFonts w:ascii="Times New Roman" w:hAnsi="Times New Roman" w:cs="Times New Roman"/>
          <w:sz w:val="24"/>
          <w:szCs w:val="24"/>
        </w:rPr>
        <w:t xml:space="preserve">ten </w:t>
      </w:r>
      <w:r w:rsidR="003B4CE6">
        <w:rPr>
          <w:rFonts w:ascii="Times New Roman" w:hAnsi="Times New Roman" w:cs="Times New Roman"/>
          <w:sz w:val="24"/>
          <w:szCs w:val="24"/>
        </w:rPr>
        <w:t>calendar</w:t>
      </w:r>
      <w:r w:rsidR="009E18FF">
        <w:rPr>
          <w:rFonts w:ascii="Times New Roman" w:hAnsi="Times New Roman" w:cs="Times New Roman"/>
          <w:sz w:val="24"/>
          <w:szCs w:val="24"/>
        </w:rPr>
        <w:t xml:space="preserve"> </w:t>
      </w:r>
      <w:r w:rsidRPr="00152F0D">
        <w:rPr>
          <w:rFonts w:ascii="Times New Roman" w:hAnsi="Times New Roman" w:cs="Times New Roman"/>
          <w:sz w:val="24"/>
          <w:szCs w:val="24"/>
        </w:rPr>
        <w:t xml:space="preserve">days of the discovery </w:t>
      </w:r>
      <w:proofErr w:type="gramStart"/>
      <w:r w:rsidRPr="00152F0D">
        <w:rPr>
          <w:rFonts w:ascii="Times New Roman" w:hAnsi="Times New Roman" w:cs="Times New Roman"/>
          <w:sz w:val="24"/>
          <w:szCs w:val="24"/>
        </w:rPr>
        <w:t>request;</w:t>
      </w:r>
      <w:proofErr w:type="gramEnd"/>
      <w:r w:rsidRPr="00152F0D">
        <w:rPr>
          <w:rFonts w:ascii="Times New Roman" w:hAnsi="Times New Roman" w:cs="Times New Roman"/>
          <w:sz w:val="24"/>
          <w:szCs w:val="24"/>
        </w:rPr>
        <w:t xml:space="preserve"> </w:t>
      </w:r>
    </w:p>
    <w:p w14:paraId="4D1DB8FC" w14:textId="77777777" w:rsidR="00FE43E0" w:rsidRPr="00152F0D" w:rsidRDefault="00E54F97" w:rsidP="00FE43E0">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objections are due within </w:t>
      </w:r>
      <w:r w:rsidR="003B4CE6">
        <w:rPr>
          <w:rFonts w:ascii="Times New Roman" w:hAnsi="Times New Roman" w:cs="Times New Roman"/>
          <w:sz w:val="24"/>
          <w:szCs w:val="24"/>
        </w:rPr>
        <w:t>five</w:t>
      </w:r>
      <w:r w:rsidR="003B4CE6" w:rsidRPr="00152F0D">
        <w:rPr>
          <w:rFonts w:ascii="Times New Roman" w:hAnsi="Times New Roman" w:cs="Times New Roman"/>
          <w:sz w:val="24"/>
          <w:szCs w:val="24"/>
        </w:rPr>
        <w:t xml:space="preserve"> </w:t>
      </w:r>
      <w:r w:rsidRPr="00152F0D">
        <w:rPr>
          <w:rFonts w:ascii="Times New Roman" w:hAnsi="Times New Roman" w:cs="Times New Roman"/>
          <w:sz w:val="24"/>
          <w:szCs w:val="24"/>
        </w:rPr>
        <w:t xml:space="preserve">working days of the discovery </w:t>
      </w:r>
      <w:proofErr w:type="gramStart"/>
      <w:r w:rsidRPr="00152F0D">
        <w:rPr>
          <w:rFonts w:ascii="Times New Roman" w:hAnsi="Times New Roman" w:cs="Times New Roman"/>
          <w:sz w:val="24"/>
          <w:szCs w:val="24"/>
        </w:rPr>
        <w:t>request;</w:t>
      </w:r>
      <w:proofErr w:type="gramEnd"/>
      <w:r w:rsidRPr="00152F0D">
        <w:rPr>
          <w:rFonts w:ascii="Times New Roman" w:hAnsi="Times New Roman" w:cs="Times New Roman"/>
          <w:sz w:val="24"/>
          <w:szCs w:val="24"/>
        </w:rPr>
        <w:t xml:space="preserve"> </w:t>
      </w:r>
    </w:p>
    <w:p w14:paraId="084E7F5B" w14:textId="77777777" w:rsidR="00FE43E0" w:rsidRPr="00152F0D" w:rsidRDefault="00E54F97" w:rsidP="00FE43E0">
      <w:pPr>
        <w:pStyle w:val="ListParagraph"/>
        <w:numPr>
          <w:ilvl w:val="0"/>
          <w:numId w:val="4"/>
        </w:numPr>
        <w:spacing w:after="0" w:line="240" w:lineRule="auto"/>
        <w:jc w:val="both"/>
        <w:rPr>
          <w:rFonts w:ascii="Times New Roman" w:hAnsi="Times New Roman" w:cs="Times New Roman"/>
          <w:sz w:val="24"/>
          <w:szCs w:val="24"/>
        </w:rPr>
      </w:pPr>
      <w:r w:rsidRPr="00152F0D">
        <w:rPr>
          <w:rFonts w:ascii="Times New Roman" w:hAnsi="Times New Roman" w:cs="Times New Roman"/>
          <w:sz w:val="24"/>
          <w:szCs w:val="24"/>
        </w:rPr>
        <w:t>motion</w:t>
      </w:r>
      <w:r w:rsidR="009E18FF">
        <w:rPr>
          <w:rFonts w:ascii="Times New Roman" w:hAnsi="Times New Roman" w:cs="Times New Roman"/>
          <w:sz w:val="24"/>
          <w:szCs w:val="24"/>
        </w:rPr>
        <w:t xml:space="preserve">s to compel are due within </w:t>
      </w:r>
      <w:r w:rsidR="003B4CE6">
        <w:rPr>
          <w:rFonts w:ascii="Times New Roman" w:hAnsi="Times New Roman" w:cs="Times New Roman"/>
          <w:sz w:val="24"/>
          <w:szCs w:val="24"/>
        </w:rPr>
        <w:t xml:space="preserve">three </w:t>
      </w:r>
      <w:r w:rsidR="009E18FF">
        <w:rPr>
          <w:rFonts w:ascii="Times New Roman" w:hAnsi="Times New Roman" w:cs="Times New Roman"/>
          <w:sz w:val="24"/>
          <w:szCs w:val="24"/>
        </w:rPr>
        <w:t>working days of obj</w:t>
      </w:r>
      <w:r w:rsidRPr="00152F0D">
        <w:rPr>
          <w:rFonts w:ascii="Times New Roman" w:hAnsi="Times New Roman" w:cs="Times New Roman"/>
          <w:sz w:val="24"/>
          <w:szCs w:val="24"/>
        </w:rPr>
        <w:t xml:space="preserve">ections; and </w:t>
      </w:r>
    </w:p>
    <w:p w14:paraId="46787770" w14:textId="77777777" w:rsidR="00FE43E0" w:rsidRPr="00152F0D" w:rsidRDefault="00E54F97" w:rsidP="00FE43E0">
      <w:pPr>
        <w:pStyle w:val="ListParagraph"/>
        <w:numPr>
          <w:ilvl w:val="0"/>
          <w:numId w:val="4"/>
        </w:numPr>
        <w:spacing w:after="0" w:line="240" w:lineRule="auto"/>
        <w:jc w:val="both"/>
        <w:rPr>
          <w:rFonts w:ascii="Times New Roman" w:hAnsi="Times New Roman" w:cs="Times New Roman"/>
          <w:sz w:val="24"/>
          <w:szCs w:val="24"/>
        </w:rPr>
      </w:pPr>
      <w:r w:rsidRPr="00152F0D">
        <w:rPr>
          <w:rFonts w:ascii="Times New Roman" w:hAnsi="Times New Roman" w:cs="Times New Roman"/>
          <w:sz w:val="24"/>
          <w:szCs w:val="24"/>
        </w:rPr>
        <w:t>responses to motion</w:t>
      </w:r>
      <w:r w:rsidR="009E18FF">
        <w:rPr>
          <w:rFonts w:ascii="Times New Roman" w:hAnsi="Times New Roman" w:cs="Times New Roman"/>
          <w:sz w:val="24"/>
          <w:szCs w:val="24"/>
        </w:rPr>
        <w:t xml:space="preserve">s to compel are due within </w:t>
      </w:r>
      <w:r w:rsidR="003B4CE6">
        <w:rPr>
          <w:rFonts w:ascii="Times New Roman" w:hAnsi="Times New Roman" w:cs="Times New Roman"/>
          <w:sz w:val="24"/>
          <w:szCs w:val="24"/>
        </w:rPr>
        <w:t>three</w:t>
      </w:r>
      <w:r w:rsidR="003B4CE6" w:rsidRPr="00152F0D">
        <w:rPr>
          <w:rFonts w:ascii="Times New Roman" w:hAnsi="Times New Roman" w:cs="Times New Roman"/>
          <w:sz w:val="24"/>
          <w:szCs w:val="24"/>
        </w:rPr>
        <w:t xml:space="preserve"> </w:t>
      </w:r>
      <w:r w:rsidRPr="00152F0D">
        <w:rPr>
          <w:rFonts w:ascii="Times New Roman" w:hAnsi="Times New Roman" w:cs="Times New Roman"/>
          <w:sz w:val="24"/>
          <w:szCs w:val="24"/>
        </w:rPr>
        <w:t>working days of</w:t>
      </w:r>
      <w:r w:rsidR="009E18FF">
        <w:rPr>
          <w:rFonts w:ascii="Times New Roman" w:hAnsi="Times New Roman" w:cs="Times New Roman"/>
          <w:sz w:val="24"/>
          <w:szCs w:val="24"/>
        </w:rPr>
        <w:t xml:space="preserve"> </w:t>
      </w:r>
      <w:r w:rsidRPr="00152F0D">
        <w:rPr>
          <w:rFonts w:ascii="Times New Roman" w:hAnsi="Times New Roman" w:cs="Times New Roman"/>
          <w:sz w:val="24"/>
          <w:szCs w:val="24"/>
        </w:rPr>
        <w:t xml:space="preserve">the motion to compel. </w:t>
      </w:r>
    </w:p>
    <w:p w14:paraId="168AD211" w14:textId="77777777" w:rsidR="00FE43E0" w:rsidRPr="00152F0D" w:rsidRDefault="00FE43E0" w:rsidP="00FE43E0">
      <w:pPr>
        <w:pStyle w:val="ListParagraph"/>
        <w:spacing w:after="0" w:line="240" w:lineRule="auto"/>
        <w:ind w:left="0"/>
        <w:jc w:val="both"/>
        <w:rPr>
          <w:rFonts w:ascii="Times New Roman" w:hAnsi="Times New Roman" w:cs="Times New Roman"/>
          <w:sz w:val="24"/>
          <w:szCs w:val="24"/>
        </w:rPr>
      </w:pPr>
    </w:p>
    <w:p w14:paraId="66A98980" w14:textId="578DBA9A" w:rsidR="00FE43E0" w:rsidRPr="00152F0D" w:rsidRDefault="00E54F97" w:rsidP="00FE43E0">
      <w:pPr>
        <w:pStyle w:val="ListParagraph"/>
        <w:spacing w:after="0" w:line="240" w:lineRule="auto"/>
        <w:ind w:left="0"/>
        <w:jc w:val="both"/>
        <w:rPr>
          <w:rFonts w:ascii="Times New Roman" w:hAnsi="Times New Roman" w:cs="Times New Roman"/>
          <w:sz w:val="24"/>
          <w:szCs w:val="24"/>
        </w:rPr>
      </w:pPr>
      <w:r w:rsidRPr="00152F0D">
        <w:rPr>
          <w:rFonts w:ascii="Times New Roman" w:hAnsi="Times New Roman" w:cs="Times New Roman"/>
          <w:sz w:val="24"/>
          <w:szCs w:val="24"/>
        </w:rPr>
        <w:t>For discovery on Applicant</w:t>
      </w:r>
      <w:r w:rsidR="006B6D8B">
        <w:rPr>
          <w:rFonts w:ascii="Times New Roman" w:hAnsi="Times New Roman" w:cs="Times New Roman"/>
          <w:sz w:val="24"/>
          <w:szCs w:val="24"/>
        </w:rPr>
        <w:t>’s</w:t>
      </w:r>
      <w:r w:rsidRPr="00152F0D">
        <w:rPr>
          <w:rFonts w:ascii="Times New Roman" w:hAnsi="Times New Roman" w:cs="Times New Roman"/>
          <w:sz w:val="24"/>
          <w:szCs w:val="24"/>
        </w:rPr>
        <w:t xml:space="preserve"> rebuttal testimony, the following deadlines will apply: </w:t>
      </w:r>
    </w:p>
    <w:p w14:paraId="110CDD9A" w14:textId="77777777" w:rsidR="00FE43E0" w:rsidRPr="00152F0D" w:rsidRDefault="00FE43E0" w:rsidP="00FE43E0">
      <w:pPr>
        <w:pStyle w:val="ListParagraph"/>
        <w:spacing w:after="0" w:line="240" w:lineRule="auto"/>
        <w:ind w:left="0"/>
        <w:jc w:val="both"/>
        <w:rPr>
          <w:rFonts w:ascii="Times New Roman" w:hAnsi="Times New Roman" w:cs="Times New Roman"/>
          <w:sz w:val="24"/>
          <w:szCs w:val="24"/>
        </w:rPr>
      </w:pPr>
    </w:p>
    <w:p w14:paraId="359E1837" w14:textId="77777777" w:rsidR="00FE43E0" w:rsidRPr="00152F0D" w:rsidRDefault="00E54F97" w:rsidP="00FE43E0">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responses are due within </w:t>
      </w:r>
      <w:r w:rsidR="00663AE4">
        <w:rPr>
          <w:rFonts w:ascii="Times New Roman" w:hAnsi="Times New Roman" w:cs="Times New Roman"/>
          <w:sz w:val="24"/>
          <w:szCs w:val="24"/>
        </w:rPr>
        <w:t>three</w:t>
      </w:r>
      <w:r w:rsidRPr="00152F0D">
        <w:rPr>
          <w:rFonts w:ascii="Times New Roman" w:hAnsi="Times New Roman" w:cs="Times New Roman"/>
          <w:sz w:val="24"/>
          <w:szCs w:val="24"/>
        </w:rPr>
        <w:t xml:space="preserve"> working days of the discovery </w:t>
      </w:r>
      <w:proofErr w:type="gramStart"/>
      <w:r w:rsidRPr="00152F0D">
        <w:rPr>
          <w:rFonts w:ascii="Times New Roman" w:hAnsi="Times New Roman" w:cs="Times New Roman"/>
          <w:sz w:val="24"/>
          <w:szCs w:val="24"/>
        </w:rPr>
        <w:t>request;</w:t>
      </w:r>
      <w:proofErr w:type="gramEnd"/>
      <w:r w:rsidRPr="00152F0D">
        <w:rPr>
          <w:rFonts w:ascii="Times New Roman" w:hAnsi="Times New Roman" w:cs="Times New Roman"/>
          <w:sz w:val="24"/>
          <w:szCs w:val="24"/>
        </w:rPr>
        <w:t xml:space="preserve"> </w:t>
      </w:r>
    </w:p>
    <w:p w14:paraId="0D13C376" w14:textId="77777777" w:rsidR="00FE43E0" w:rsidRPr="00152F0D" w:rsidRDefault="00E54F97" w:rsidP="00FE43E0">
      <w:pPr>
        <w:pStyle w:val="ListParagraph"/>
        <w:numPr>
          <w:ilvl w:val="0"/>
          <w:numId w:val="5"/>
        </w:numPr>
        <w:spacing w:after="0" w:line="240" w:lineRule="auto"/>
        <w:jc w:val="both"/>
        <w:rPr>
          <w:rFonts w:ascii="Times New Roman" w:hAnsi="Times New Roman" w:cs="Times New Roman"/>
          <w:sz w:val="24"/>
          <w:szCs w:val="24"/>
        </w:rPr>
      </w:pPr>
      <w:r w:rsidRPr="00152F0D">
        <w:rPr>
          <w:rFonts w:ascii="Times New Roman" w:hAnsi="Times New Roman" w:cs="Times New Roman"/>
          <w:sz w:val="24"/>
          <w:szCs w:val="24"/>
        </w:rPr>
        <w:t xml:space="preserve">objections are due within </w:t>
      </w:r>
      <w:r w:rsidR="00663AE4">
        <w:rPr>
          <w:rFonts w:ascii="Times New Roman" w:hAnsi="Times New Roman" w:cs="Times New Roman"/>
          <w:sz w:val="24"/>
          <w:szCs w:val="24"/>
        </w:rPr>
        <w:t>three</w:t>
      </w:r>
      <w:r w:rsidRPr="00152F0D">
        <w:rPr>
          <w:rFonts w:ascii="Times New Roman" w:hAnsi="Times New Roman" w:cs="Times New Roman"/>
          <w:sz w:val="24"/>
          <w:szCs w:val="24"/>
        </w:rPr>
        <w:t xml:space="preserve"> working days of the discovery </w:t>
      </w:r>
      <w:proofErr w:type="gramStart"/>
      <w:r w:rsidRPr="00152F0D">
        <w:rPr>
          <w:rFonts w:ascii="Times New Roman" w:hAnsi="Times New Roman" w:cs="Times New Roman"/>
          <w:sz w:val="24"/>
          <w:szCs w:val="24"/>
        </w:rPr>
        <w:t>request;</w:t>
      </w:r>
      <w:proofErr w:type="gramEnd"/>
      <w:r w:rsidRPr="00152F0D">
        <w:rPr>
          <w:rFonts w:ascii="Times New Roman" w:hAnsi="Times New Roman" w:cs="Times New Roman"/>
          <w:sz w:val="24"/>
          <w:szCs w:val="24"/>
        </w:rPr>
        <w:t xml:space="preserve"> </w:t>
      </w:r>
    </w:p>
    <w:p w14:paraId="4A3E324D" w14:textId="77777777" w:rsidR="00FE43E0" w:rsidRPr="00152F0D" w:rsidRDefault="00E54F97" w:rsidP="00E94600">
      <w:pPr>
        <w:pStyle w:val="ListParagraph"/>
        <w:numPr>
          <w:ilvl w:val="0"/>
          <w:numId w:val="5"/>
        </w:numPr>
        <w:spacing w:after="0" w:line="240" w:lineRule="auto"/>
        <w:jc w:val="both"/>
        <w:rPr>
          <w:rFonts w:ascii="Times New Roman" w:hAnsi="Times New Roman" w:cs="Times New Roman"/>
          <w:sz w:val="24"/>
          <w:szCs w:val="24"/>
        </w:rPr>
      </w:pPr>
      <w:r w:rsidRPr="00152F0D">
        <w:rPr>
          <w:rFonts w:ascii="Times New Roman" w:hAnsi="Times New Roman" w:cs="Times New Roman"/>
          <w:sz w:val="24"/>
          <w:szCs w:val="24"/>
        </w:rPr>
        <w:t xml:space="preserve">motions to compel are due within </w:t>
      </w:r>
      <w:r w:rsidR="00663AE4">
        <w:rPr>
          <w:rFonts w:ascii="Times New Roman" w:hAnsi="Times New Roman" w:cs="Times New Roman"/>
          <w:sz w:val="24"/>
          <w:szCs w:val="24"/>
        </w:rPr>
        <w:t>three</w:t>
      </w:r>
      <w:r w:rsidRPr="00152F0D">
        <w:rPr>
          <w:rFonts w:ascii="Times New Roman" w:hAnsi="Times New Roman" w:cs="Times New Roman"/>
          <w:sz w:val="24"/>
          <w:szCs w:val="24"/>
        </w:rPr>
        <w:t xml:space="preserve"> working days o</w:t>
      </w:r>
      <w:r w:rsidR="009E18FF">
        <w:rPr>
          <w:rFonts w:ascii="Times New Roman" w:hAnsi="Times New Roman" w:cs="Times New Roman"/>
          <w:sz w:val="24"/>
          <w:szCs w:val="24"/>
        </w:rPr>
        <w:t>f obj</w:t>
      </w:r>
      <w:r w:rsidRPr="00152F0D">
        <w:rPr>
          <w:rFonts w:ascii="Times New Roman" w:hAnsi="Times New Roman" w:cs="Times New Roman"/>
          <w:sz w:val="24"/>
          <w:szCs w:val="24"/>
        </w:rPr>
        <w:t xml:space="preserve">ections or may be addressed live at the hearing; and </w:t>
      </w:r>
    </w:p>
    <w:p w14:paraId="4F1C82CC" w14:textId="77777777" w:rsidR="00FE43E0" w:rsidRPr="00152F0D" w:rsidRDefault="00E54F97" w:rsidP="008206FD">
      <w:pPr>
        <w:pStyle w:val="ListParagraph"/>
        <w:numPr>
          <w:ilvl w:val="0"/>
          <w:numId w:val="5"/>
        </w:numPr>
        <w:spacing w:after="0" w:line="240" w:lineRule="auto"/>
        <w:jc w:val="both"/>
        <w:rPr>
          <w:rFonts w:ascii="Times New Roman" w:hAnsi="Times New Roman" w:cs="Times New Roman"/>
          <w:sz w:val="24"/>
          <w:szCs w:val="24"/>
        </w:rPr>
      </w:pPr>
      <w:r w:rsidRPr="00152F0D">
        <w:rPr>
          <w:rFonts w:ascii="Times New Roman" w:hAnsi="Times New Roman" w:cs="Times New Roman"/>
          <w:sz w:val="24"/>
          <w:szCs w:val="24"/>
        </w:rPr>
        <w:t xml:space="preserve">responses to motions to compel are due within </w:t>
      </w:r>
      <w:r w:rsidR="00663AE4">
        <w:rPr>
          <w:rFonts w:ascii="Times New Roman" w:hAnsi="Times New Roman" w:cs="Times New Roman"/>
          <w:sz w:val="24"/>
          <w:szCs w:val="24"/>
        </w:rPr>
        <w:t>three</w:t>
      </w:r>
      <w:r w:rsidRPr="00152F0D">
        <w:rPr>
          <w:rFonts w:ascii="Times New Roman" w:hAnsi="Times New Roman" w:cs="Times New Roman"/>
          <w:sz w:val="24"/>
          <w:szCs w:val="24"/>
        </w:rPr>
        <w:t xml:space="preserve"> working days of the motion to compel or may be addressed live at the hearing. </w:t>
      </w:r>
    </w:p>
    <w:p w14:paraId="13D2A940" w14:textId="77777777" w:rsidR="00FE43E0" w:rsidRPr="00152F0D" w:rsidRDefault="00FE43E0" w:rsidP="00FE43E0">
      <w:pPr>
        <w:pStyle w:val="ListParagraph"/>
        <w:spacing w:after="0" w:line="240" w:lineRule="auto"/>
        <w:jc w:val="both"/>
        <w:rPr>
          <w:rFonts w:ascii="Times New Roman" w:hAnsi="Times New Roman" w:cs="Times New Roman"/>
          <w:sz w:val="24"/>
          <w:szCs w:val="24"/>
        </w:rPr>
      </w:pPr>
    </w:p>
    <w:p w14:paraId="2723B033" w14:textId="3289D235" w:rsidR="00941DC7" w:rsidRPr="00152F0D" w:rsidRDefault="00E54F97" w:rsidP="00FE43E0">
      <w:pPr>
        <w:pStyle w:val="ListParagraph"/>
        <w:spacing w:after="0" w:line="240" w:lineRule="auto"/>
        <w:ind w:left="0"/>
        <w:jc w:val="both"/>
        <w:rPr>
          <w:rFonts w:ascii="Times New Roman" w:hAnsi="Times New Roman" w:cs="Times New Roman"/>
          <w:sz w:val="24"/>
          <w:szCs w:val="24"/>
        </w:rPr>
      </w:pPr>
      <w:r w:rsidRPr="00152F0D">
        <w:rPr>
          <w:rFonts w:ascii="Times New Roman" w:hAnsi="Times New Roman" w:cs="Times New Roman"/>
          <w:sz w:val="24"/>
          <w:szCs w:val="24"/>
        </w:rPr>
        <w:t>Additionally,</w:t>
      </w:r>
      <w:r w:rsidR="00941DC7">
        <w:rPr>
          <w:rFonts w:ascii="Times New Roman" w:hAnsi="Times New Roman" w:cs="Times New Roman"/>
          <w:sz w:val="24"/>
          <w:szCs w:val="24"/>
        </w:rPr>
        <w:t xml:space="preserve"> </w:t>
      </w:r>
      <w:r w:rsidRPr="00152F0D">
        <w:rPr>
          <w:rFonts w:ascii="Times New Roman" w:hAnsi="Times New Roman" w:cs="Times New Roman"/>
          <w:sz w:val="24"/>
          <w:szCs w:val="24"/>
        </w:rPr>
        <w:t>drafts of testimony and statements of position will not be discoverable nor will emails transmitting drafts of testi</w:t>
      </w:r>
      <w:r w:rsidRPr="00941DC7">
        <w:rPr>
          <w:rFonts w:ascii="Times New Roman" w:hAnsi="Times New Roman" w:cs="Times New Roman"/>
          <w:sz w:val="24"/>
          <w:szCs w:val="24"/>
        </w:rPr>
        <w:t>mony and statements of position be discoverable</w:t>
      </w:r>
      <w:r w:rsidR="005379FB">
        <w:rPr>
          <w:rFonts w:ascii="Times New Roman" w:hAnsi="Times New Roman" w:cs="Times New Roman"/>
          <w:sz w:val="24"/>
          <w:szCs w:val="24"/>
        </w:rPr>
        <w:t>.</w:t>
      </w:r>
    </w:p>
    <w:p w14:paraId="6E2472DA" w14:textId="77777777" w:rsidR="00FE43E0" w:rsidRPr="00152F0D" w:rsidRDefault="00FE43E0" w:rsidP="00FE43E0">
      <w:pPr>
        <w:pStyle w:val="ListParagraph"/>
        <w:spacing w:after="0" w:line="240" w:lineRule="auto"/>
        <w:ind w:left="1080"/>
        <w:rPr>
          <w:rFonts w:ascii="Times New Roman" w:hAnsi="Times New Roman" w:cs="Times New Roman"/>
          <w:sz w:val="24"/>
          <w:szCs w:val="24"/>
        </w:rPr>
      </w:pPr>
    </w:p>
    <w:p w14:paraId="07571A46" w14:textId="77777777" w:rsidR="00DE46A5" w:rsidRPr="00152F0D" w:rsidRDefault="00E54F97" w:rsidP="00DE46A5">
      <w:pPr>
        <w:pStyle w:val="ListParagraph"/>
        <w:numPr>
          <w:ilvl w:val="0"/>
          <w:numId w:val="2"/>
        </w:numPr>
        <w:spacing w:after="0" w:line="240" w:lineRule="auto"/>
        <w:rPr>
          <w:rFonts w:ascii="Times New Roman" w:hAnsi="Times New Roman" w:cs="Times New Roman"/>
          <w:b/>
          <w:sz w:val="24"/>
          <w:szCs w:val="24"/>
        </w:rPr>
      </w:pPr>
      <w:r w:rsidRPr="00152F0D">
        <w:rPr>
          <w:rFonts w:ascii="Times New Roman" w:hAnsi="Times New Roman" w:cs="Times New Roman"/>
          <w:b/>
          <w:sz w:val="24"/>
          <w:szCs w:val="24"/>
        </w:rPr>
        <w:t>Service of Documents</w:t>
      </w:r>
    </w:p>
    <w:p w14:paraId="33979352" w14:textId="77777777" w:rsidR="00FE43E0" w:rsidRPr="00152F0D" w:rsidRDefault="00FE43E0" w:rsidP="00FE43E0">
      <w:pPr>
        <w:pStyle w:val="ListParagraph"/>
        <w:rPr>
          <w:rFonts w:ascii="Times New Roman" w:hAnsi="Times New Roman" w:cs="Times New Roman"/>
          <w:sz w:val="24"/>
          <w:szCs w:val="24"/>
        </w:rPr>
      </w:pPr>
    </w:p>
    <w:p w14:paraId="58FB8ADA" w14:textId="77777777" w:rsidR="00152F0D" w:rsidRPr="00152F0D" w:rsidRDefault="00E54F97" w:rsidP="008D7FDB">
      <w:pPr>
        <w:pStyle w:val="ListParagraph"/>
        <w:spacing w:after="0" w:line="240" w:lineRule="auto"/>
        <w:ind w:left="0" w:firstLine="720"/>
        <w:jc w:val="both"/>
        <w:rPr>
          <w:rFonts w:ascii="Times New Roman" w:hAnsi="Times New Roman" w:cs="Times New Roman"/>
          <w:sz w:val="24"/>
          <w:szCs w:val="24"/>
        </w:rPr>
      </w:pPr>
      <w:r w:rsidRPr="00152F0D">
        <w:rPr>
          <w:rFonts w:ascii="Times New Roman" w:hAnsi="Times New Roman" w:cs="Times New Roman"/>
          <w:sz w:val="24"/>
          <w:szCs w:val="24"/>
        </w:rPr>
        <w:t xml:space="preserve">Service will be by the PUC Interchange System. </w:t>
      </w:r>
      <w:r w:rsidR="00683CA7">
        <w:rPr>
          <w:rFonts w:ascii="Times New Roman" w:hAnsi="Times New Roman" w:cs="Times New Roman"/>
          <w:sz w:val="24"/>
          <w:szCs w:val="24"/>
        </w:rPr>
        <w:t xml:space="preserve"> </w:t>
      </w:r>
      <w:r w:rsidR="00915F82">
        <w:rPr>
          <w:rFonts w:ascii="Times New Roman" w:hAnsi="Times New Roman" w:cs="Times New Roman"/>
          <w:sz w:val="24"/>
          <w:szCs w:val="24"/>
        </w:rPr>
        <w:t>However, i</w:t>
      </w:r>
      <w:r w:rsidRPr="00152F0D">
        <w:rPr>
          <w:rFonts w:ascii="Times New Roman" w:hAnsi="Times New Roman" w:cs="Times New Roman"/>
          <w:sz w:val="24"/>
          <w:szCs w:val="24"/>
        </w:rPr>
        <w:t xml:space="preserve">f a filing requires an action of another party, service on that party is required. </w:t>
      </w:r>
      <w:r w:rsidR="00683CA7">
        <w:rPr>
          <w:rFonts w:ascii="Times New Roman" w:hAnsi="Times New Roman" w:cs="Times New Roman"/>
          <w:sz w:val="24"/>
          <w:szCs w:val="24"/>
        </w:rPr>
        <w:t xml:space="preserve"> </w:t>
      </w:r>
      <w:r w:rsidRPr="00152F0D">
        <w:rPr>
          <w:rFonts w:ascii="Times New Roman" w:hAnsi="Times New Roman" w:cs="Times New Roman"/>
          <w:sz w:val="24"/>
          <w:szCs w:val="24"/>
        </w:rPr>
        <w:t xml:space="preserve">Email service is a valid method of service on a party from which action is required. </w:t>
      </w:r>
    </w:p>
    <w:p w14:paraId="450AB3C6" w14:textId="77777777" w:rsidR="00152F0D" w:rsidRPr="00152F0D" w:rsidRDefault="00152F0D" w:rsidP="00152F0D">
      <w:pPr>
        <w:pStyle w:val="ListParagraph"/>
        <w:spacing w:after="0" w:line="240" w:lineRule="auto"/>
        <w:ind w:left="0"/>
        <w:jc w:val="both"/>
        <w:rPr>
          <w:rFonts w:ascii="Times New Roman" w:hAnsi="Times New Roman" w:cs="Times New Roman"/>
          <w:sz w:val="24"/>
          <w:szCs w:val="24"/>
        </w:rPr>
      </w:pPr>
    </w:p>
    <w:p w14:paraId="469F7FF5" w14:textId="42395CCD" w:rsidR="009F7F9E" w:rsidRDefault="00E54F97" w:rsidP="008D7FDB">
      <w:pPr>
        <w:pStyle w:val="ListParagraph"/>
        <w:spacing w:after="0" w:line="240" w:lineRule="auto"/>
        <w:ind w:left="0" w:firstLine="720"/>
        <w:jc w:val="both"/>
        <w:rPr>
          <w:rFonts w:ascii="Times New Roman" w:hAnsi="Times New Roman" w:cs="Times New Roman"/>
          <w:sz w:val="24"/>
          <w:szCs w:val="24"/>
        </w:rPr>
      </w:pPr>
      <w:r w:rsidRPr="00152F0D">
        <w:rPr>
          <w:rFonts w:ascii="Times New Roman" w:hAnsi="Times New Roman" w:cs="Times New Roman"/>
          <w:sz w:val="24"/>
          <w:szCs w:val="24"/>
        </w:rPr>
        <w:t>Requests for Information received after 3:00 p.m. are deemed to have been received the following business day.</w:t>
      </w:r>
    </w:p>
    <w:p w14:paraId="2DAA0F79" w14:textId="77777777" w:rsidR="009F7F9E" w:rsidRDefault="009F7F9E">
      <w:pPr>
        <w:rPr>
          <w:rFonts w:ascii="Times New Roman" w:hAnsi="Times New Roman" w:cs="Times New Roman"/>
          <w:sz w:val="24"/>
          <w:szCs w:val="24"/>
        </w:rPr>
      </w:pPr>
      <w:r>
        <w:rPr>
          <w:rFonts w:ascii="Times New Roman" w:hAnsi="Times New Roman" w:cs="Times New Roman"/>
          <w:sz w:val="24"/>
          <w:szCs w:val="24"/>
        </w:rPr>
        <w:br w:type="page"/>
      </w:r>
    </w:p>
    <w:p w14:paraId="343DCEF5" w14:textId="77777777" w:rsidR="00FE43E0" w:rsidRPr="00152F0D" w:rsidRDefault="00FE43E0" w:rsidP="008D7FDB">
      <w:pPr>
        <w:pStyle w:val="ListParagraph"/>
        <w:spacing w:after="0" w:line="240" w:lineRule="auto"/>
        <w:ind w:left="0" w:firstLine="720"/>
        <w:jc w:val="both"/>
        <w:rPr>
          <w:rFonts w:ascii="Times New Roman" w:hAnsi="Times New Roman" w:cs="Times New Roman"/>
          <w:sz w:val="24"/>
          <w:szCs w:val="24"/>
        </w:rPr>
      </w:pPr>
    </w:p>
    <w:p w14:paraId="6FFCA95A" w14:textId="4C66431D" w:rsidR="00DE46A5" w:rsidRDefault="00DE46A5" w:rsidP="00DE46A5">
      <w:pPr>
        <w:spacing w:after="0" w:line="240" w:lineRule="auto"/>
        <w:rPr>
          <w:rFonts w:ascii="Times New Roman" w:hAnsi="Times New Roman" w:cs="Times New Roman"/>
          <w:sz w:val="24"/>
          <w:szCs w:val="24"/>
        </w:rPr>
      </w:pPr>
    </w:p>
    <w:p w14:paraId="0A299BA9" w14:textId="792C5FBB" w:rsidR="00A768A7" w:rsidRPr="008623FB" w:rsidRDefault="00A768A7" w:rsidP="008623FB">
      <w:pPr>
        <w:pStyle w:val="ListParagraph"/>
        <w:numPr>
          <w:ilvl w:val="0"/>
          <w:numId w:val="2"/>
        </w:numPr>
        <w:spacing w:after="0" w:line="240" w:lineRule="auto"/>
        <w:rPr>
          <w:rFonts w:ascii="Times New Roman" w:hAnsi="Times New Roman" w:cs="Times New Roman"/>
          <w:b/>
          <w:sz w:val="24"/>
          <w:szCs w:val="24"/>
        </w:rPr>
      </w:pPr>
      <w:r w:rsidRPr="008623FB">
        <w:rPr>
          <w:rFonts w:ascii="Times New Roman" w:hAnsi="Times New Roman" w:cs="Times New Roman"/>
          <w:b/>
          <w:sz w:val="24"/>
          <w:szCs w:val="24"/>
        </w:rPr>
        <w:t>Witness lists</w:t>
      </w:r>
    </w:p>
    <w:p w14:paraId="749A3691" w14:textId="6ADF682D" w:rsidR="00A768A7" w:rsidRDefault="007F64CE" w:rsidP="007F64CE">
      <w:pPr>
        <w:tabs>
          <w:tab w:val="left" w:pos="4050"/>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14:paraId="1589C783" w14:textId="6A60B58E" w:rsidR="00A768A7" w:rsidRDefault="00A768A7" w:rsidP="009671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AC413E">
        <w:rPr>
          <w:rFonts w:ascii="Times New Roman" w:hAnsi="Times New Roman" w:cs="Times New Roman"/>
          <w:sz w:val="24"/>
          <w:szCs w:val="24"/>
        </w:rPr>
        <w:t xml:space="preserve">On </w:t>
      </w:r>
      <w:r w:rsidR="005379FB">
        <w:rPr>
          <w:rFonts w:ascii="Times New Roman" w:hAnsi="Times New Roman" w:cs="Times New Roman"/>
          <w:sz w:val="24"/>
          <w:szCs w:val="24"/>
        </w:rPr>
        <w:t>September</w:t>
      </w:r>
      <w:r w:rsidR="006D4302" w:rsidRPr="0000280B">
        <w:rPr>
          <w:rFonts w:ascii="Times New Roman" w:hAnsi="Times New Roman" w:cs="Times New Roman"/>
          <w:sz w:val="24"/>
          <w:szCs w:val="24"/>
        </w:rPr>
        <w:t xml:space="preserve"> </w:t>
      </w:r>
      <w:r w:rsidR="00B046FC">
        <w:rPr>
          <w:rFonts w:ascii="Times New Roman" w:hAnsi="Times New Roman" w:cs="Times New Roman"/>
          <w:sz w:val="24"/>
          <w:szCs w:val="24"/>
        </w:rPr>
        <w:t>9</w:t>
      </w:r>
      <w:r w:rsidR="00673609" w:rsidRPr="0000280B">
        <w:rPr>
          <w:rFonts w:ascii="Times New Roman" w:hAnsi="Times New Roman" w:cs="Times New Roman"/>
          <w:sz w:val="24"/>
          <w:szCs w:val="24"/>
        </w:rPr>
        <w:t>, 202</w:t>
      </w:r>
      <w:r w:rsidR="00FD6AE8">
        <w:rPr>
          <w:rFonts w:ascii="Times New Roman" w:hAnsi="Times New Roman" w:cs="Times New Roman"/>
          <w:sz w:val="24"/>
          <w:szCs w:val="24"/>
        </w:rPr>
        <w:t>5</w:t>
      </w:r>
      <w:r w:rsidR="0036018B">
        <w:rPr>
          <w:rFonts w:ascii="Times New Roman" w:hAnsi="Times New Roman" w:cs="Times New Roman"/>
          <w:sz w:val="24"/>
          <w:szCs w:val="24"/>
        </w:rPr>
        <w:t>, e</w:t>
      </w:r>
      <w:r w:rsidRPr="00A768A7">
        <w:rPr>
          <w:rFonts w:ascii="Times New Roman" w:hAnsi="Times New Roman" w:cs="Times New Roman"/>
          <w:sz w:val="24"/>
          <w:szCs w:val="24"/>
        </w:rPr>
        <w:t xml:space="preserve">ach party </w:t>
      </w:r>
      <w:r>
        <w:rPr>
          <w:rFonts w:ascii="Times New Roman" w:hAnsi="Times New Roman" w:cs="Times New Roman"/>
          <w:sz w:val="24"/>
          <w:szCs w:val="24"/>
        </w:rPr>
        <w:t xml:space="preserve">shall </w:t>
      </w:r>
      <w:r w:rsidRPr="00A768A7">
        <w:rPr>
          <w:rFonts w:ascii="Times New Roman" w:hAnsi="Times New Roman" w:cs="Times New Roman"/>
          <w:sz w:val="24"/>
          <w:szCs w:val="24"/>
        </w:rPr>
        <w:t>file a witness list identifying all witnesses the party expects to call to testify during the hearing, and identifying the intervenor witnesses, if any, for whom it intends to cross-examine</w:t>
      </w:r>
      <w:r w:rsidR="00FF225A">
        <w:rPr>
          <w:rFonts w:ascii="Times New Roman" w:hAnsi="Times New Roman" w:cs="Times New Roman"/>
          <w:sz w:val="24"/>
          <w:szCs w:val="24"/>
        </w:rPr>
        <w:t>.</w:t>
      </w:r>
      <w:r w:rsidR="006B6D8B">
        <w:rPr>
          <w:rFonts w:ascii="Times New Roman" w:hAnsi="Times New Roman" w:cs="Times New Roman"/>
          <w:sz w:val="24"/>
          <w:szCs w:val="24"/>
        </w:rPr>
        <w:t xml:space="preserve"> </w:t>
      </w:r>
      <w:r w:rsidRPr="00A768A7">
        <w:rPr>
          <w:rFonts w:ascii="Times New Roman" w:hAnsi="Times New Roman" w:cs="Times New Roman"/>
          <w:sz w:val="24"/>
          <w:szCs w:val="24"/>
        </w:rPr>
        <w:t xml:space="preserve"> (Applicant and Staff witnesses need not be listed </w:t>
      </w:r>
      <w:proofErr w:type="gramStart"/>
      <w:r w:rsidRPr="00A768A7">
        <w:rPr>
          <w:rFonts w:ascii="Times New Roman" w:hAnsi="Times New Roman" w:cs="Times New Roman"/>
          <w:sz w:val="24"/>
          <w:szCs w:val="24"/>
        </w:rPr>
        <w:t>in order to</w:t>
      </w:r>
      <w:proofErr w:type="gramEnd"/>
      <w:r w:rsidRPr="00A768A7">
        <w:rPr>
          <w:rFonts w:ascii="Times New Roman" w:hAnsi="Times New Roman" w:cs="Times New Roman"/>
          <w:sz w:val="24"/>
          <w:szCs w:val="24"/>
        </w:rPr>
        <w:t xml:space="preserve"> be cross-examined</w:t>
      </w:r>
      <w:r w:rsidR="00FF225A">
        <w:rPr>
          <w:rFonts w:ascii="Times New Roman" w:hAnsi="Times New Roman" w:cs="Times New Roman"/>
          <w:sz w:val="24"/>
          <w:szCs w:val="24"/>
        </w:rPr>
        <w:t>.</w:t>
      </w:r>
      <w:r w:rsidRPr="00A768A7">
        <w:rPr>
          <w:rFonts w:ascii="Times New Roman" w:hAnsi="Times New Roman" w:cs="Times New Roman"/>
          <w:sz w:val="24"/>
          <w:szCs w:val="24"/>
        </w:rPr>
        <w:t>)</w:t>
      </w:r>
    </w:p>
    <w:p w14:paraId="08769101" w14:textId="77777777" w:rsidR="00CD578B" w:rsidRDefault="00CD578B" w:rsidP="00CD578B">
      <w:pPr>
        <w:rPr>
          <w:rFonts w:ascii="Times New Roman" w:hAnsi="Times New Roman" w:cs="Times New Roman"/>
          <w:sz w:val="24"/>
          <w:szCs w:val="24"/>
        </w:rPr>
      </w:pPr>
    </w:p>
    <w:p w14:paraId="4AF9C93F" w14:textId="38D46B53" w:rsidR="00915F82" w:rsidRPr="00F532B5" w:rsidRDefault="00CD578B" w:rsidP="00CD578B">
      <w:pPr>
        <w:rPr>
          <w:rFonts w:ascii="Times New Roman" w:hAnsi="Times New Roman" w:cs="Times New Roman"/>
          <w:sz w:val="24"/>
          <w:szCs w:val="24"/>
        </w:rPr>
      </w:pPr>
      <w:r>
        <w:rPr>
          <w:rFonts w:ascii="Times New Roman" w:hAnsi="Times New Roman" w:cs="Times New Roman"/>
          <w:sz w:val="24"/>
          <w:szCs w:val="24"/>
        </w:rPr>
        <w:br w:type="page"/>
      </w:r>
      <w:r w:rsidR="00E54F97" w:rsidRPr="00F532B5">
        <w:rPr>
          <w:rFonts w:ascii="Times New Roman" w:hAnsi="Times New Roman" w:cs="Times New Roman"/>
          <w:sz w:val="24"/>
          <w:szCs w:val="24"/>
        </w:rPr>
        <w:lastRenderedPageBreak/>
        <w:tab/>
      </w:r>
      <w:r w:rsidR="00E54F97" w:rsidRPr="00F532B5">
        <w:rPr>
          <w:rFonts w:ascii="Times New Roman" w:hAnsi="Times New Roman" w:cs="Times New Roman"/>
          <w:sz w:val="24"/>
          <w:szCs w:val="24"/>
        </w:rPr>
        <w:tab/>
      </w:r>
      <w:r w:rsidR="00E54F97" w:rsidRPr="00F532B5">
        <w:rPr>
          <w:rFonts w:ascii="Times New Roman" w:hAnsi="Times New Roman" w:cs="Times New Roman"/>
          <w:sz w:val="24"/>
          <w:szCs w:val="24"/>
        </w:rPr>
        <w:tab/>
      </w:r>
    </w:p>
    <w:p w14:paraId="216FF32E" w14:textId="77777777" w:rsidR="00021ABE" w:rsidRPr="00021ABE" w:rsidRDefault="00021ABE" w:rsidP="00021ABE">
      <w:pPr>
        <w:spacing w:after="0" w:line="480" w:lineRule="auto"/>
        <w:ind w:left="4680"/>
        <w:jc w:val="both"/>
        <w:rPr>
          <w:rFonts w:ascii="Times New Roman" w:eastAsia="Times New Roman" w:hAnsi="Times New Roman" w:cs="Times New Roman"/>
          <w:color w:val="000000"/>
          <w:sz w:val="24"/>
          <w:szCs w:val="24"/>
          <w:shd w:val="clear" w:color="auto" w:fill="FFFFFF"/>
        </w:rPr>
      </w:pPr>
      <w:r w:rsidRPr="00021ABE">
        <w:rPr>
          <w:rFonts w:ascii="Times New Roman" w:eastAsia="Times New Roman" w:hAnsi="Times New Roman" w:cs="Times New Roman"/>
          <w:color w:val="000000"/>
          <w:sz w:val="24"/>
          <w:szCs w:val="24"/>
          <w:shd w:val="clear" w:color="auto" w:fill="FFFFFF"/>
        </w:rPr>
        <w:t>Respectfully submitted,</w:t>
      </w:r>
    </w:p>
    <w:p w14:paraId="5ED0FC68" w14:textId="50F3081C" w:rsidR="00021ABE" w:rsidRPr="00021ABE" w:rsidRDefault="00A32059" w:rsidP="00021ABE">
      <w:pPr>
        <w:spacing w:after="0" w:line="240" w:lineRule="auto"/>
        <w:ind w:left="4680"/>
        <w:jc w:val="both"/>
        <w:rPr>
          <w:rFonts w:ascii="Times New Roman" w:eastAsia="Times New Roman" w:hAnsi="Times New Roman" w:cs="Times New Roman"/>
          <w:i/>
          <w:color w:val="000000"/>
          <w:sz w:val="24"/>
          <w:szCs w:val="24"/>
          <w:u w:val="single"/>
          <w:shd w:val="clear" w:color="auto" w:fill="FFFFFF"/>
        </w:rPr>
      </w:pPr>
      <w:r w:rsidRPr="00A32059">
        <w:rPr>
          <w:rFonts w:ascii="Times New Roman" w:eastAsia="Times New Roman" w:hAnsi="Times New Roman" w:cs="Times New Roman"/>
          <w:i/>
          <w:color w:val="000000"/>
          <w:sz w:val="24"/>
          <w:szCs w:val="24"/>
          <w:u w:val="single"/>
          <w:shd w:val="clear" w:color="auto" w:fill="FFFFFF"/>
        </w:rPr>
        <w:t>/s/ Connor Kilgallen</w:t>
      </w:r>
      <w:r w:rsidRPr="00A32059">
        <w:rPr>
          <w:rFonts w:ascii="Times New Roman" w:eastAsia="Times New Roman" w:hAnsi="Times New Roman" w:cs="Times New Roman"/>
          <w:i/>
          <w:color w:val="000000"/>
          <w:sz w:val="24"/>
          <w:szCs w:val="24"/>
          <w:u w:val="single"/>
          <w:shd w:val="clear" w:color="auto" w:fill="FFFFFF"/>
        </w:rPr>
        <w:tab/>
      </w:r>
      <w:r w:rsidRPr="00A32059">
        <w:rPr>
          <w:rFonts w:ascii="Times New Roman" w:eastAsia="Times New Roman" w:hAnsi="Times New Roman" w:cs="Times New Roman"/>
          <w:i/>
          <w:color w:val="000000"/>
          <w:sz w:val="24"/>
          <w:szCs w:val="24"/>
          <w:u w:val="single"/>
          <w:shd w:val="clear" w:color="auto" w:fill="FFFFFF"/>
        </w:rPr>
        <w:tab/>
      </w:r>
      <w:r w:rsidR="00021ABE" w:rsidRPr="00021ABE">
        <w:rPr>
          <w:rFonts w:ascii="Times New Roman" w:eastAsia="Times New Roman" w:hAnsi="Times New Roman" w:cs="Times New Roman"/>
          <w:i/>
          <w:color w:val="000000"/>
          <w:sz w:val="24"/>
          <w:szCs w:val="24"/>
          <w:u w:val="single"/>
          <w:shd w:val="clear" w:color="auto" w:fill="FFFFFF"/>
        </w:rPr>
        <w:tab/>
      </w:r>
    </w:p>
    <w:p w14:paraId="127013AD" w14:textId="77777777" w:rsidR="00021ABE" w:rsidRPr="00021ABE" w:rsidRDefault="00021ABE" w:rsidP="00021ABE">
      <w:pPr>
        <w:spacing w:after="0" w:line="240" w:lineRule="auto"/>
        <w:ind w:left="4680"/>
        <w:jc w:val="both"/>
        <w:rPr>
          <w:rFonts w:ascii="Times New Roman" w:eastAsia="Times New Roman" w:hAnsi="Times New Roman" w:cs="Times New Roman"/>
          <w:i/>
          <w:color w:val="000000"/>
          <w:sz w:val="24"/>
          <w:szCs w:val="24"/>
          <w:u w:val="single"/>
          <w:shd w:val="clear" w:color="auto" w:fill="FFFFFF"/>
        </w:rPr>
      </w:pPr>
    </w:p>
    <w:p w14:paraId="7AA11436" w14:textId="77777777" w:rsidR="00A32059" w:rsidRPr="00A32059" w:rsidRDefault="00A32059" w:rsidP="00A32059">
      <w:pPr>
        <w:spacing w:after="0" w:line="240" w:lineRule="auto"/>
        <w:ind w:left="4680"/>
        <w:jc w:val="both"/>
        <w:rPr>
          <w:rFonts w:ascii="Times New Roman" w:eastAsia="Times New Roman" w:hAnsi="Times New Roman" w:cs="Times New Roman"/>
          <w:color w:val="000000"/>
          <w:sz w:val="24"/>
          <w:szCs w:val="24"/>
          <w:shd w:val="clear" w:color="auto" w:fill="FFFFFF"/>
        </w:rPr>
      </w:pPr>
      <w:r w:rsidRPr="00A32059">
        <w:rPr>
          <w:rFonts w:ascii="Times New Roman" w:eastAsia="Times New Roman" w:hAnsi="Times New Roman" w:cs="Times New Roman"/>
          <w:color w:val="000000"/>
          <w:sz w:val="24"/>
          <w:szCs w:val="24"/>
          <w:shd w:val="clear" w:color="auto" w:fill="FFFFFF"/>
        </w:rPr>
        <w:t>Kerry McGrath</w:t>
      </w:r>
    </w:p>
    <w:p w14:paraId="1091486B" w14:textId="77777777" w:rsidR="00A32059" w:rsidRPr="00A32059" w:rsidRDefault="00A32059" w:rsidP="00A32059">
      <w:pPr>
        <w:spacing w:after="0" w:line="240" w:lineRule="auto"/>
        <w:ind w:left="4680"/>
        <w:jc w:val="both"/>
        <w:rPr>
          <w:rFonts w:ascii="Times New Roman" w:eastAsia="Times New Roman" w:hAnsi="Times New Roman" w:cs="Times New Roman"/>
          <w:color w:val="000000"/>
          <w:sz w:val="24"/>
          <w:szCs w:val="24"/>
          <w:shd w:val="clear" w:color="auto" w:fill="FFFFFF"/>
        </w:rPr>
      </w:pPr>
      <w:r w:rsidRPr="00A32059">
        <w:rPr>
          <w:rFonts w:ascii="Times New Roman" w:eastAsia="Times New Roman" w:hAnsi="Times New Roman" w:cs="Times New Roman"/>
          <w:color w:val="000000"/>
          <w:sz w:val="24"/>
          <w:szCs w:val="24"/>
          <w:shd w:val="clear" w:color="auto" w:fill="FFFFFF"/>
        </w:rPr>
        <w:t>State Bar No. 13652200</w:t>
      </w:r>
    </w:p>
    <w:p w14:paraId="3093DA75" w14:textId="77777777" w:rsidR="00A32059" w:rsidRPr="00A32059" w:rsidRDefault="00A32059" w:rsidP="00A32059">
      <w:pPr>
        <w:spacing w:after="0" w:line="240" w:lineRule="auto"/>
        <w:ind w:left="4680"/>
        <w:jc w:val="both"/>
        <w:rPr>
          <w:rFonts w:ascii="Times New Roman" w:eastAsia="Times New Roman" w:hAnsi="Times New Roman" w:cs="Times New Roman"/>
          <w:color w:val="000000"/>
          <w:sz w:val="24"/>
          <w:szCs w:val="24"/>
          <w:shd w:val="clear" w:color="auto" w:fill="FFFFFF"/>
        </w:rPr>
      </w:pPr>
      <w:r w:rsidRPr="00A32059">
        <w:rPr>
          <w:rFonts w:ascii="Times New Roman" w:eastAsia="Times New Roman" w:hAnsi="Times New Roman" w:cs="Times New Roman"/>
          <w:color w:val="000000"/>
          <w:sz w:val="24"/>
          <w:szCs w:val="24"/>
          <w:shd w:val="clear" w:color="auto" w:fill="FFFFFF"/>
        </w:rPr>
        <w:t>Connor Kilgallen</w:t>
      </w:r>
    </w:p>
    <w:p w14:paraId="33308D13" w14:textId="77777777" w:rsidR="00A32059" w:rsidRPr="00A32059" w:rsidRDefault="00A32059" w:rsidP="00A32059">
      <w:pPr>
        <w:spacing w:after="0" w:line="240" w:lineRule="auto"/>
        <w:ind w:left="4680"/>
        <w:jc w:val="both"/>
        <w:rPr>
          <w:rFonts w:ascii="Times New Roman" w:eastAsia="Times New Roman" w:hAnsi="Times New Roman" w:cs="Times New Roman"/>
          <w:color w:val="000000"/>
          <w:sz w:val="24"/>
          <w:szCs w:val="24"/>
          <w:shd w:val="clear" w:color="auto" w:fill="FFFFFF"/>
        </w:rPr>
      </w:pPr>
      <w:r w:rsidRPr="00A32059">
        <w:rPr>
          <w:rFonts w:ascii="Times New Roman" w:eastAsia="Times New Roman" w:hAnsi="Times New Roman" w:cs="Times New Roman"/>
          <w:color w:val="000000"/>
          <w:sz w:val="24"/>
          <w:szCs w:val="24"/>
          <w:shd w:val="clear" w:color="auto" w:fill="FFFFFF"/>
        </w:rPr>
        <w:t>State Bar No. 24120941</w:t>
      </w:r>
    </w:p>
    <w:p w14:paraId="68A0F22F" w14:textId="77777777" w:rsidR="00A32059" w:rsidRPr="00330414" w:rsidRDefault="00A32059" w:rsidP="00A32059">
      <w:pPr>
        <w:spacing w:after="0" w:line="240" w:lineRule="auto"/>
        <w:ind w:left="4680"/>
        <w:jc w:val="both"/>
        <w:rPr>
          <w:rFonts w:ascii="Times New Roman" w:eastAsia="Times New Roman" w:hAnsi="Times New Roman" w:cs="Times New Roman"/>
          <w:b/>
          <w:bCs/>
          <w:color w:val="000000"/>
          <w:sz w:val="24"/>
          <w:szCs w:val="24"/>
          <w:shd w:val="clear" w:color="auto" w:fill="FFFFFF"/>
        </w:rPr>
      </w:pPr>
      <w:proofErr w:type="spellStart"/>
      <w:r w:rsidRPr="00330414">
        <w:rPr>
          <w:rFonts w:ascii="Times New Roman" w:eastAsia="Times New Roman" w:hAnsi="Times New Roman" w:cs="Times New Roman"/>
          <w:b/>
          <w:bCs/>
          <w:color w:val="000000"/>
          <w:sz w:val="24"/>
          <w:szCs w:val="24"/>
          <w:shd w:val="clear" w:color="auto" w:fill="FFFFFF"/>
        </w:rPr>
        <w:t>DUGGINS</w:t>
      </w:r>
      <w:proofErr w:type="spellEnd"/>
      <w:r w:rsidRPr="00330414">
        <w:rPr>
          <w:rFonts w:ascii="Times New Roman" w:eastAsia="Times New Roman" w:hAnsi="Times New Roman" w:cs="Times New Roman"/>
          <w:b/>
          <w:bCs/>
          <w:color w:val="000000"/>
          <w:sz w:val="24"/>
          <w:szCs w:val="24"/>
          <w:shd w:val="clear" w:color="auto" w:fill="FFFFFF"/>
        </w:rPr>
        <w:t xml:space="preserve"> WREN MANN &amp; ROMERO, LLP</w:t>
      </w:r>
    </w:p>
    <w:p w14:paraId="0177DE94" w14:textId="77777777" w:rsidR="00A32059" w:rsidRPr="00A32059" w:rsidRDefault="00A32059" w:rsidP="00A32059">
      <w:pPr>
        <w:spacing w:after="0" w:line="240" w:lineRule="auto"/>
        <w:ind w:left="4680"/>
        <w:jc w:val="both"/>
        <w:rPr>
          <w:rFonts w:ascii="Times New Roman" w:eastAsia="Times New Roman" w:hAnsi="Times New Roman" w:cs="Times New Roman"/>
          <w:color w:val="000000"/>
          <w:sz w:val="24"/>
          <w:szCs w:val="24"/>
          <w:shd w:val="clear" w:color="auto" w:fill="FFFFFF"/>
        </w:rPr>
      </w:pPr>
      <w:r w:rsidRPr="00A32059">
        <w:rPr>
          <w:rFonts w:ascii="Times New Roman" w:eastAsia="Times New Roman" w:hAnsi="Times New Roman" w:cs="Times New Roman"/>
          <w:color w:val="000000"/>
          <w:sz w:val="24"/>
          <w:szCs w:val="24"/>
          <w:shd w:val="clear" w:color="auto" w:fill="FFFFFF"/>
        </w:rPr>
        <w:t>P.O. Box 1149</w:t>
      </w:r>
    </w:p>
    <w:p w14:paraId="6EA27DA6" w14:textId="77777777" w:rsidR="00A32059" w:rsidRPr="00A32059" w:rsidRDefault="00A32059" w:rsidP="00A32059">
      <w:pPr>
        <w:spacing w:after="0" w:line="240" w:lineRule="auto"/>
        <w:ind w:left="4680"/>
        <w:jc w:val="both"/>
        <w:rPr>
          <w:rFonts w:ascii="Times New Roman" w:eastAsia="Times New Roman" w:hAnsi="Times New Roman" w:cs="Times New Roman"/>
          <w:color w:val="000000"/>
          <w:sz w:val="24"/>
          <w:szCs w:val="24"/>
          <w:shd w:val="clear" w:color="auto" w:fill="FFFFFF"/>
        </w:rPr>
      </w:pPr>
      <w:r w:rsidRPr="00A32059">
        <w:rPr>
          <w:rFonts w:ascii="Times New Roman" w:eastAsia="Times New Roman" w:hAnsi="Times New Roman" w:cs="Times New Roman"/>
          <w:color w:val="000000"/>
          <w:sz w:val="24"/>
          <w:szCs w:val="24"/>
          <w:shd w:val="clear" w:color="auto" w:fill="FFFFFF"/>
        </w:rPr>
        <w:t>Austin, Texas 78767</w:t>
      </w:r>
    </w:p>
    <w:p w14:paraId="6ABB37BF" w14:textId="77777777" w:rsidR="00A32059" w:rsidRPr="00A32059" w:rsidRDefault="00A32059" w:rsidP="00A32059">
      <w:pPr>
        <w:spacing w:after="0" w:line="240" w:lineRule="auto"/>
        <w:ind w:left="4680"/>
        <w:jc w:val="both"/>
        <w:rPr>
          <w:rFonts w:ascii="Times New Roman" w:eastAsia="Times New Roman" w:hAnsi="Times New Roman" w:cs="Times New Roman"/>
          <w:color w:val="000000"/>
          <w:sz w:val="24"/>
          <w:szCs w:val="24"/>
          <w:shd w:val="clear" w:color="auto" w:fill="FFFFFF"/>
        </w:rPr>
      </w:pPr>
      <w:r w:rsidRPr="00A32059">
        <w:rPr>
          <w:rFonts w:ascii="Times New Roman" w:eastAsia="Times New Roman" w:hAnsi="Times New Roman" w:cs="Times New Roman"/>
          <w:color w:val="000000"/>
          <w:sz w:val="24"/>
          <w:szCs w:val="24"/>
          <w:shd w:val="clear" w:color="auto" w:fill="FFFFFF"/>
        </w:rPr>
        <w:t>(512) 744-9300 (Telephone)</w:t>
      </w:r>
    </w:p>
    <w:p w14:paraId="2B569C17" w14:textId="77777777" w:rsidR="00A32059" w:rsidRPr="00A32059" w:rsidRDefault="00A32059" w:rsidP="00A32059">
      <w:pPr>
        <w:spacing w:after="0" w:line="240" w:lineRule="auto"/>
        <w:ind w:left="4680"/>
        <w:jc w:val="both"/>
        <w:rPr>
          <w:rFonts w:ascii="Times New Roman" w:eastAsia="Times New Roman" w:hAnsi="Times New Roman" w:cs="Times New Roman"/>
          <w:color w:val="000000"/>
          <w:sz w:val="24"/>
          <w:szCs w:val="24"/>
          <w:shd w:val="clear" w:color="auto" w:fill="FFFFFF"/>
        </w:rPr>
      </w:pPr>
      <w:r w:rsidRPr="00A32059">
        <w:rPr>
          <w:rFonts w:ascii="Times New Roman" w:eastAsia="Times New Roman" w:hAnsi="Times New Roman" w:cs="Times New Roman"/>
          <w:color w:val="000000"/>
          <w:sz w:val="24"/>
          <w:szCs w:val="24"/>
          <w:shd w:val="clear" w:color="auto" w:fill="FFFFFF"/>
        </w:rPr>
        <w:t>(512) 744-9399 (Facsimile)</w:t>
      </w:r>
    </w:p>
    <w:p w14:paraId="34AEE1F1" w14:textId="77777777" w:rsidR="00A32059" w:rsidRPr="00A32059" w:rsidRDefault="00A32059" w:rsidP="00A32059">
      <w:pPr>
        <w:spacing w:after="0" w:line="240" w:lineRule="auto"/>
        <w:ind w:left="4680"/>
        <w:jc w:val="both"/>
        <w:rPr>
          <w:rFonts w:ascii="Times New Roman" w:eastAsia="Times New Roman" w:hAnsi="Times New Roman" w:cs="Times New Roman"/>
          <w:color w:val="000000"/>
          <w:sz w:val="24"/>
          <w:szCs w:val="24"/>
          <w:shd w:val="clear" w:color="auto" w:fill="FFFFFF"/>
        </w:rPr>
      </w:pPr>
      <w:r w:rsidRPr="00A32059">
        <w:rPr>
          <w:rFonts w:ascii="Times New Roman" w:eastAsia="Times New Roman" w:hAnsi="Times New Roman" w:cs="Times New Roman"/>
          <w:color w:val="000000"/>
          <w:sz w:val="24"/>
          <w:szCs w:val="24"/>
          <w:shd w:val="clear" w:color="auto" w:fill="FFFFFF"/>
        </w:rPr>
        <w:t xml:space="preserve">kmcgrath@dwmrlaw.com </w:t>
      </w:r>
    </w:p>
    <w:p w14:paraId="3561497F" w14:textId="341EAE3F" w:rsidR="00021ABE" w:rsidRPr="00021ABE" w:rsidRDefault="00A32059" w:rsidP="00A32059">
      <w:pPr>
        <w:spacing w:after="0" w:line="240" w:lineRule="auto"/>
        <w:ind w:left="4680"/>
        <w:jc w:val="both"/>
        <w:rPr>
          <w:rFonts w:ascii="Times New Roman" w:eastAsia="Times New Roman" w:hAnsi="Times New Roman" w:cs="Times New Roman"/>
          <w:color w:val="000000"/>
          <w:sz w:val="24"/>
          <w:szCs w:val="24"/>
          <w:shd w:val="clear" w:color="auto" w:fill="FFFFFF"/>
        </w:rPr>
      </w:pPr>
      <w:r w:rsidRPr="00A32059">
        <w:rPr>
          <w:rFonts w:ascii="Times New Roman" w:eastAsia="Times New Roman" w:hAnsi="Times New Roman" w:cs="Times New Roman"/>
          <w:color w:val="000000"/>
          <w:sz w:val="24"/>
          <w:szCs w:val="24"/>
          <w:shd w:val="clear" w:color="auto" w:fill="FFFFFF"/>
        </w:rPr>
        <w:t>ckilgallen@dwmrlaw.com</w:t>
      </w:r>
    </w:p>
    <w:p w14:paraId="704D6E04" w14:textId="77777777" w:rsidR="00021ABE" w:rsidRPr="00021ABE" w:rsidRDefault="00021ABE" w:rsidP="00021ABE">
      <w:pPr>
        <w:spacing w:after="0" w:line="240" w:lineRule="auto"/>
        <w:rPr>
          <w:rFonts w:ascii="Times New Roman" w:eastAsia="Times New Roman" w:hAnsi="Times New Roman" w:cs="Times New Roman"/>
          <w:color w:val="000000"/>
          <w:sz w:val="24"/>
          <w:szCs w:val="24"/>
          <w:u w:val="single"/>
          <w:shd w:val="clear" w:color="auto" w:fill="FFFFFF"/>
        </w:rPr>
      </w:pPr>
    </w:p>
    <w:p w14:paraId="5050538C" w14:textId="65828A55" w:rsidR="008F747F" w:rsidRPr="008F747F" w:rsidRDefault="00021ABE" w:rsidP="00021ABE">
      <w:pPr>
        <w:widowControl w:val="0"/>
        <w:autoSpaceDE w:val="0"/>
        <w:autoSpaceDN w:val="0"/>
        <w:adjustRightInd w:val="0"/>
        <w:spacing w:after="0" w:line="240" w:lineRule="auto"/>
        <w:ind w:left="4320" w:firstLine="360"/>
        <w:rPr>
          <w:rFonts w:ascii="Times New Roman" w:eastAsia="Calibri" w:hAnsi="Times New Roman" w:cs="Times New Roman"/>
          <w:b/>
          <w:sz w:val="24"/>
          <w:szCs w:val="24"/>
        </w:rPr>
      </w:pPr>
      <w:r w:rsidRPr="00021ABE">
        <w:rPr>
          <w:rFonts w:ascii="Times New Roman" w:eastAsia="Times New Roman" w:hAnsi="Times New Roman" w:cs="Times New Roman"/>
          <w:b/>
          <w:color w:val="000000"/>
          <w:sz w:val="24"/>
          <w:szCs w:val="24"/>
          <w:shd w:val="clear" w:color="auto" w:fill="FFFFFF"/>
        </w:rPr>
        <w:t>ATTORNEYS FOR AEP TEXAS INC.</w:t>
      </w:r>
    </w:p>
    <w:p w14:paraId="34A20118" w14:textId="77777777" w:rsidR="008F747F" w:rsidRPr="008F747F" w:rsidRDefault="008F747F" w:rsidP="008F747F">
      <w:pPr>
        <w:widowControl w:val="0"/>
        <w:suppressLineNumbers/>
        <w:autoSpaceDE w:val="0"/>
        <w:autoSpaceDN w:val="0"/>
        <w:spacing w:after="0" w:line="240" w:lineRule="auto"/>
        <w:jc w:val="center"/>
        <w:rPr>
          <w:rFonts w:ascii="Times New Roman" w:eastAsia="Calibri" w:hAnsi="Times New Roman" w:cs="Times New Roman"/>
          <w:b/>
          <w:sz w:val="24"/>
          <w:szCs w:val="24"/>
          <w:u w:val="single"/>
        </w:rPr>
      </w:pPr>
    </w:p>
    <w:p w14:paraId="4610CA63" w14:textId="77777777" w:rsidR="008F747F" w:rsidRPr="008F747F" w:rsidRDefault="008F747F" w:rsidP="008F747F">
      <w:pPr>
        <w:widowControl w:val="0"/>
        <w:suppressLineNumbers/>
        <w:autoSpaceDE w:val="0"/>
        <w:autoSpaceDN w:val="0"/>
        <w:spacing w:after="0" w:line="240" w:lineRule="auto"/>
        <w:rPr>
          <w:rFonts w:ascii="Times New Roman" w:eastAsia="Calibri" w:hAnsi="Times New Roman" w:cs="Times New Roman"/>
          <w:b/>
          <w:sz w:val="24"/>
          <w:szCs w:val="24"/>
          <w:u w:val="single"/>
        </w:rPr>
      </w:pPr>
    </w:p>
    <w:p w14:paraId="0D311B8C" w14:textId="77777777" w:rsidR="008F747F" w:rsidRPr="008F747F" w:rsidRDefault="008F747F" w:rsidP="008F747F">
      <w:pPr>
        <w:widowControl w:val="0"/>
        <w:suppressLineNumbers/>
        <w:autoSpaceDE w:val="0"/>
        <w:autoSpaceDN w:val="0"/>
        <w:spacing w:after="0" w:line="240" w:lineRule="auto"/>
        <w:jc w:val="center"/>
        <w:rPr>
          <w:rFonts w:ascii="Times New Roman" w:eastAsia="Calibri" w:hAnsi="Times New Roman" w:cs="Times New Roman"/>
          <w:b/>
          <w:sz w:val="24"/>
          <w:szCs w:val="24"/>
          <w:u w:val="single"/>
        </w:rPr>
      </w:pPr>
    </w:p>
    <w:p w14:paraId="2FFA8CB2" w14:textId="77777777" w:rsidR="008F747F" w:rsidRPr="008F747F" w:rsidRDefault="008F747F" w:rsidP="008F747F">
      <w:pPr>
        <w:widowControl w:val="0"/>
        <w:suppressLineNumbers/>
        <w:autoSpaceDE w:val="0"/>
        <w:autoSpaceDN w:val="0"/>
        <w:spacing w:after="0" w:line="240" w:lineRule="auto"/>
        <w:jc w:val="center"/>
        <w:rPr>
          <w:rFonts w:ascii="Times New Roman" w:eastAsia="Calibri" w:hAnsi="Times New Roman" w:cs="Times New Roman"/>
          <w:b/>
          <w:sz w:val="24"/>
          <w:szCs w:val="24"/>
          <w:u w:val="single"/>
        </w:rPr>
      </w:pPr>
      <w:r w:rsidRPr="008F747F">
        <w:rPr>
          <w:rFonts w:ascii="Times New Roman" w:eastAsia="Calibri" w:hAnsi="Times New Roman" w:cs="Times New Roman"/>
          <w:b/>
          <w:sz w:val="24"/>
          <w:szCs w:val="24"/>
          <w:u w:val="single"/>
        </w:rPr>
        <w:t>CERTIFICATE OF SERVICE</w:t>
      </w:r>
    </w:p>
    <w:p w14:paraId="39F46367" w14:textId="77777777" w:rsidR="008F747F" w:rsidRPr="008F747F" w:rsidRDefault="008F747F" w:rsidP="008F747F">
      <w:pPr>
        <w:widowControl w:val="0"/>
        <w:suppressLineNumbers/>
        <w:autoSpaceDE w:val="0"/>
        <w:autoSpaceDN w:val="0"/>
        <w:spacing w:after="0" w:line="240" w:lineRule="auto"/>
        <w:jc w:val="center"/>
        <w:rPr>
          <w:rFonts w:ascii="Times New Roman" w:eastAsia="Calibri" w:hAnsi="Times New Roman" w:cs="Times New Roman"/>
          <w:b/>
          <w:sz w:val="24"/>
          <w:szCs w:val="24"/>
        </w:rPr>
      </w:pPr>
    </w:p>
    <w:p w14:paraId="6F963EFB" w14:textId="45C824FB" w:rsidR="008F747F" w:rsidRPr="00A32059" w:rsidRDefault="008F747F" w:rsidP="008F747F">
      <w:pPr>
        <w:widowControl w:val="0"/>
        <w:suppressLineNumbers/>
        <w:autoSpaceDE w:val="0"/>
        <w:autoSpaceDN w:val="0"/>
        <w:spacing w:after="0" w:line="240" w:lineRule="auto"/>
        <w:ind w:firstLine="720"/>
        <w:jc w:val="both"/>
        <w:rPr>
          <w:rFonts w:ascii="Times New Roman" w:eastAsia="Calibri" w:hAnsi="Times New Roman" w:cs="Times New Roman"/>
          <w:sz w:val="24"/>
          <w:szCs w:val="24"/>
        </w:rPr>
      </w:pPr>
      <w:r w:rsidRPr="00A32059">
        <w:rPr>
          <w:rFonts w:ascii="Times New Roman" w:eastAsia="Calibri" w:hAnsi="Times New Roman" w:cs="Times New Roman"/>
          <w:sz w:val="24"/>
          <w:szCs w:val="24"/>
        </w:rPr>
        <w:t>I certify that on</w:t>
      </w:r>
      <w:r w:rsidR="0024130F" w:rsidRPr="00A32059">
        <w:rPr>
          <w:rFonts w:ascii="Times New Roman" w:eastAsia="Calibri" w:hAnsi="Times New Roman" w:cs="Times New Roman"/>
          <w:sz w:val="24"/>
          <w:szCs w:val="24"/>
        </w:rPr>
        <w:t xml:space="preserve"> </w:t>
      </w:r>
      <w:r w:rsidR="007C2A01">
        <w:rPr>
          <w:rFonts w:ascii="Times New Roman" w:eastAsia="Calibri" w:hAnsi="Times New Roman" w:cs="Times New Roman"/>
          <w:sz w:val="24"/>
          <w:szCs w:val="24"/>
        </w:rPr>
        <w:t>Ju</w:t>
      </w:r>
      <w:r w:rsidR="005379FB">
        <w:rPr>
          <w:rFonts w:ascii="Times New Roman" w:eastAsia="Calibri" w:hAnsi="Times New Roman" w:cs="Times New Roman"/>
          <w:sz w:val="24"/>
          <w:szCs w:val="24"/>
        </w:rPr>
        <w:t>ly</w:t>
      </w:r>
      <w:r w:rsidR="0024130F" w:rsidRPr="00A32059">
        <w:rPr>
          <w:rFonts w:ascii="Times New Roman" w:eastAsia="Calibri" w:hAnsi="Times New Roman" w:cs="Times New Roman"/>
          <w:sz w:val="24"/>
          <w:szCs w:val="24"/>
        </w:rPr>
        <w:t xml:space="preserve"> </w:t>
      </w:r>
      <w:r w:rsidR="00692011">
        <w:rPr>
          <w:rFonts w:ascii="Times New Roman" w:eastAsia="Calibri" w:hAnsi="Times New Roman" w:cs="Times New Roman"/>
          <w:sz w:val="24"/>
          <w:szCs w:val="24"/>
        </w:rPr>
        <w:t>16</w:t>
      </w:r>
      <w:r w:rsidR="0024130F" w:rsidRPr="00A32059">
        <w:rPr>
          <w:rFonts w:ascii="Times New Roman" w:eastAsia="Calibri" w:hAnsi="Times New Roman" w:cs="Times New Roman"/>
          <w:sz w:val="24"/>
          <w:szCs w:val="24"/>
        </w:rPr>
        <w:t>,</w:t>
      </w:r>
      <w:r w:rsidRPr="00A32059">
        <w:rPr>
          <w:rFonts w:ascii="Times New Roman" w:eastAsia="Calibri" w:hAnsi="Times New Roman" w:cs="Times New Roman"/>
          <w:sz w:val="24"/>
          <w:szCs w:val="24"/>
        </w:rPr>
        <w:t xml:space="preserve"> </w:t>
      </w:r>
      <w:proofErr w:type="gramStart"/>
      <w:r w:rsidRPr="00A32059">
        <w:rPr>
          <w:rFonts w:ascii="Times New Roman" w:eastAsia="Calibri" w:hAnsi="Times New Roman" w:cs="Times New Roman"/>
          <w:sz w:val="24"/>
          <w:szCs w:val="24"/>
        </w:rPr>
        <w:t>202</w:t>
      </w:r>
      <w:r w:rsidR="00FD6AE8">
        <w:rPr>
          <w:rFonts w:ascii="Times New Roman" w:eastAsia="Calibri" w:hAnsi="Times New Roman" w:cs="Times New Roman"/>
          <w:sz w:val="24"/>
          <w:szCs w:val="24"/>
        </w:rPr>
        <w:t>5</w:t>
      </w:r>
      <w:proofErr w:type="gramEnd"/>
      <w:r w:rsidRPr="00A32059">
        <w:rPr>
          <w:rFonts w:ascii="Times New Roman" w:eastAsia="Calibri" w:hAnsi="Times New Roman" w:cs="Times New Roman"/>
          <w:sz w:val="24"/>
          <w:szCs w:val="24"/>
        </w:rPr>
        <w:t xml:space="preserve"> a true and correct copy of this document was served on all parties of record by electronic service consistent with the Commission’s Second Order Suspending Rules filed on July 16, 2020 in Project No. 50664.</w:t>
      </w:r>
    </w:p>
    <w:p w14:paraId="48CEB2A1" w14:textId="13FD57D1" w:rsidR="008F747F" w:rsidRPr="00A32059" w:rsidRDefault="008F747F" w:rsidP="008F747F">
      <w:pPr>
        <w:widowControl w:val="0"/>
        <w:autoSpaceDE w:val="0"/>
        <w:autoSpaceDN w:val="0"/>
        <w:adjustRightInd w:val="0"/>
        <w:spacing w:after="0" w:line="240" w:lineRule="auto"/>
        <w:ind w:left="4320"/>
        <w:rPr>
          <w:rFonts w:ascii="Times New Roman" w:eastAsia="Times New Roman" w:hAnsi="Times New Roman" w:cs="Times New Roman"/>
          <w:sz w:val="24"/>
          <w:szCs w:val="24"/>
        </w:rPr>
      </w:pPr>
    </w:p>
    <w:p w14:paraId="44884269" w14:textId="4887BDBB" w:rsidR="00A32059" w:rsidRPr="00A32059" w:rsidRDefault="00A32059" w:rsidP="00A32059">
      <w:pPr>
        <w:widowControl w:val="0"/>
        <w:autoSpaceDE w:val="0"/>
        <w:autoSpaceDN w:val="0"/>
        <w:adjustRightInd w:val="0"/>
        <w:spacing w:after="0" w:line="240" w:lineRule="auto"/>
        <w:ind w:left="5040" w:firstLine="720"/>
        <w:rPr>
          <w:rFonts w:ascii="Times New Roman" w:eastAsia="Times New Roman" w:hAnsi="Times New Roman" w:cs="Times New Roman"/>
          <w:sz w:val="24"/>
          <w:szCs w:val="24"/>
        </w:rPr>
      </w:pPr>
      <w:r w:rsidRPr="00A32059">
        <w:rPr>
          <w:rFonts w:ascii="Times New Roman" w:hAnsi="Times New Roman" w:cs="Times New Roman"/>
          <w:i/>
          <w:sz w:val="24"/>
          <w:szCs w:val="24"/>
          <w:u w:val="single"/>
        </w:rPr>
        <w:t>/s/ Connor Kilgallen</w:t>
      </w:r>
      <w:r w:rsidRPr="00A32059">
        <w:rPr>
          <w:rFonts w:ascii="Times New Roman" w:hAnsi="Times New Roman" w:cs="Times New Roman"/>
          <w:i/>
          <w:sz w:val="24"/>
          <w:szCs w:val="24"/>
          <w:u w:val="single"/>
        </w:rPr>
        <w:tab/>
      </w:r>
      <w:r w:rsidRPr="00A32059">
        <w:rPr>
          <w:rFonts w:ascii="Times New Roman" w:hAnsi="Times New Roman" w:cs="Times New Roman"/>
          <w:i/>
          <w:sz w:val="24"/>
          <w:szCs w:val="24"/>
          <w:u w:val="single"/>
        </w:rPr>
        <w:tab/>
      </w:r>
      <w:r>
        <w:rPr>
          <w:rFonts w:ascii="Times New Roman" w:hAnsi="Times New Roman" w:cs="Times New Roman"/>
          <w:i/>
          <w:sz w:val="24"/>
          <w:szCs w:val="24"/>
          <w:u w:val="single"/>
        </w:rPr>
        <w:tab/>
      </w:r>
    </w:p>
    <w:p w14:paraId="2569A945" w14:textId="4A122F7C" w:rsidR="00B002B1" w:rsidRPr="00B002B1" w:rsidRDefault="00B002B1" w:rsidP="009012F8">
      <w:pPr>
        <w:spacing w:after="0" w:line="240" w:lineRule="auto"/>
        <w:jc w:val="both"/>
        <w:rPr>
          <w:rFonts w:ascii="Times New Roman" w:hAnsi="Times New Roman" w:cs="Times New Roman"/>
          <w:b/>
          <w:bCs/>
          <w:color w:val="000000"/>
          <w:sz w:val="24"/>
          <w:szCs w:val="24"/>
          <w:shd w:val="clear" w:color="auto" w:fill="FFFFFF"/>
        </w:rPr>
      </w:pPr>
    </w:p>
    <w:sectPr w:rsidR="00B002B1" w:rsidRPr="00B002B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79BDE" w14:textId="77777777" w:rsidR="007C58A1" w:rsidRDefault="007C58A1">
      <w:pPr>
        <w:spacing w:after="0" w:line="240" w:lineRule="auto"/>
      </w:pPr>
      <w:r>
        <w:separator/>
      </w:r>
    </w:p>
  </w:endnote>
  <w:endnote w:type="continuationSeparator" w:id="0">
    <w:p w14:paraId="747B73CA" w14:textId="77777777" w:rsidR="007C58A1" w:rsidRDefault="007C5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5988B" w14:textId="77777777" w:rsidR="008043B3" w:rsidRDefault="008043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641594"/>
      <w:docPartObj>
        <w:docPartGallery w:val="Page Numbers (Bottom of Page)"/>
        <w:docPartUnique/>
      </w:docPartObj>
    </w:sdtPr>
    <w:sdtEndPr>
      <w:rPr>
        <w:rFonts w:ascii="Times New Roman" w:hAnsi="Times New Roman" w:cs="Times New Roman"/>
        <w:noProof/>
        <w:sz w:val="24"/>
        <w:szCs w:val="24"/>
      </w:rPr>
    </w:sdtEndPr>
    <w:sdtContent>
      <w:p w14:paraId="5DF53F52" w14:textId="22E3040E" w:rsidR="00CF3F6E" w:rsidRDefault="00CF3F6E" w:rsidP="00CF3F6E">
        <w:pPr>
          <w:pStyle w:val="Footer"/>
          <w:spacing w:before="4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F3F6E" w14:paraId="1B63F2E8" w14:textId="77777777" w:rsidTr="00CF3F6E">
          <w:tc>
            <w:tcPr>
              <w:tcW w:w="4675" w:type="dxa"/>
            </w:tcPr>
            <w:p w14:paraId="635FF331" w14:textId="66AD5305" w:rsidR="00CF3F6E" w:rsidRPr="00CF3F6E" w:rsidRDefault="00CF3F6E" w:rsidP="00CF3F6E">
              <w:pPr>
                <w:pStyle w:val="Footer"/>
                <w:rPr>
                  <w:rFonts w:ascii="Times New Roman" w:hAnsi="Times New Roman" w:cs="Times New Roman"/>
                  <w:sz w:val="20"/>
                  <w:szCs w:val="20"/>
                </w:rPr>
              </w:pPr>
              <w:r w:rsidRPr="00CF3F6E">
                <w:rPr>
                  <w:rFonts w:ascii="Times New Roman" w:hAnsi="Times New Roman" w:cs="Times New Roman"/>
                  <w:i/>
                  <w:sz w:val="20"/>
                  <w:szCs w:val="20"/>
                </w:rPr>
                <w:t>SOAH D</w:t>
              </w:r>
              <w:r>
                <w:rPr>
                  <w:rFonts w:ascii="Times New Roman" w:hAnsi="Times New Roman" w:cs="Times New Roman"/>
                  <w:i/>
                  <w:sz w:val="20"/>
                  <w:szCs w:val="20"/>
                </w:rPr>
                <w:t xml:space="preserve">ocket </w:t>
              </w:r>
              <w:r w:rsidRPr="00CF3F6E">
                <w:rPr>
                  <w:rFonts w:ascii="Times New Roman" w:hAnsi="Times New Roman" w:cs="Times New Roman"/>
                  <w:i/>
                  <w:sz w:val="20"/>
                  <w:szCs w:val="20"/>
                </w:rPr>
                <w:t>N</w:t>
              </w:r>
              <w:r>
                <w:rPr>
                  <w:rFonts w:ascii="Times New Roman" w:hAnsi="Times New Roman" w:cs="Times New Roman"/>
                  <w:i/>
                  <w:sz w:val="20"/>
                  <w:szCs w:val="20"/>
                </w:rPr>
                <w:t>o</w:t>
              </w:r>
              <w:r w:rsidRPr="00CF3F6E">
                <w:rPr>
                  <w:rFonts w:ascii="Times New Roman" w:hAnsi="Times New Roman" w:cs="Times New Roman"/>
                  <w:i/>
                  <w:sz w:val="20"/>
                  <w:szCs w:val="20"/>
                </w:rPr>
                <w:t xml:space="preserve">. </w:t>
              </w:r>
              <w:r w:rsidR="00D33AB3" w:rsidRPr="00D33AB3">
                <w:rPr>
                  <w:rFonts w:ascii="Times New Roman" w:hAnsi="Times New Roman" w:cs="Times New Roman"/>
                  <w:i/>
                  <w:sz w:val="20"/>
                  <w:szCs w:val="20"/>
                </w:rPr>
                <w:t>473-25-22942</w:t>
              </w:r>
              <w:r w:rsidRPr="00CF3F6E">
                <w:rPr>
                  <w:rFonts w:ascii="Times New Roman" w:hAnsi="Times New Roman" w:cs="Times New Roman"/>
                  <w:i/>
                  <w:noProof/>
                  <w:sz w:val="20"/>
                  <w:szCs w:val="20"/>
                </w:rPr>
                <mc:AlternateContent>
                  <mc:Choice Requires="wps">
                    <w:drawing>
                      <wp:anchor distT="0" distB="0" distL="114300" distR="114300" simplePos="0" relativeHeight="251660288" behindDoc="0" locked="0" layoutInCell="1" allowOverlap="1" wp14:anchorId="7ED786DB" wp14:editId="2D5D6E4E">
                        <wp:simplePos x="0" y="0"/>
                        <wp:positionH relativeFrom="column">
                          <wp:posOffset>10886</wp:posOffset>
                        </wp:positionH>
                        <wp:positionV relativeFrom="paragraph">
                          <wp:posOffset>8164</wp:posOffset>
                        </wp:positionV>
                        <wp:extent cx="5981700" cy="5443"/>
                        <wp:effectExtent l="0" t="0" r="19050" b="33020"/>
                        <wp:wrapNone/>
                        <wp:docPr id="1" name="Straight Connector 1"/>
                        <wp:cNvGraphicFramePr/>
                        <a:graphic xmlns:a="http://schemas.openxmlformats.org/drawingml/2006/main">
                          <a:graphicData uri="http://schemas.microsoft.com/office/word/2010/wordprocessingShape">
                            <wps:wsp>
                              <wps:cNvCnPr/>
                              <wps:spPr>
                                <a:xfrm>
                                  <a:off x="0" y="0"/>
                                  <a:ext cx="5981700" cy="54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6F6AA849"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5pt,.65pt" to="471.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" strokecolor="black [3200]" strokeweight=".5pt">
                        <v:stroke joinstyle="miter"/>
                      </v:line>
                    </w:pict>
                  </mc:Fallback>
                </mc:AlternateContent>
              </w:r>
            </w:p>
          </w:tc>
          <w:tc>
            <w:tcPr>
              <w:tcW w:w="4675" w:type="dxa"/>
            </w:tcPr>
            <w:p w14:paraId="73017EA2" w14:textId="006FCA76" w:rsidR="00CF3F6E" w:rsidRPr="00CF3F6E" w:rsidRDefault="00CF3F6E" w:rsidP="00CF3F6E">
              <w:pPr>
                <w:pStyle w:val="Footer"/>
                <w:jc w:val="right"/>
                <w:rPr>
                  <w:rFonts w:ascii="Times New Roman" w:hAnsi="Times New Roman" w:cs="Times New Roman"/>
                  <w:i/>
                  <w:iCs/>
                </w:rPr>
              </w:pPr>
              <w:r w:rsidRPr="00CF3F6E">
                <w:rPr>
                  <w:rFonts w:ascii="Times New Roman" w:hAnsi="Times New Roman" w:cs="Times New Roman"/>
                  <w:i/>
                  <w:iCs/>
                </w:rPr>
                <w:t>Proposed Procedural Schedule</w:t>
              </w:r>
              <w:r w:rsidR="008043B3">
                <w:rPr>
                  <w:rFonts w:ascii="Times New Roman" w:hAnsi="Times New Roman" w:cs="Times New Roman"/>
                  <w:i/>
                  <w:iCs/>
                </w:rPr>
                <w:t>,</w:t>
              </w:r>
            </w:p>
          </w:tc>
        </w:tr>
        <w:tr w:rsidR="00CF3F6E" w14:paraId="5161E9E4" w14:textId="77777777" w:rsidTr="00CF3F6E">
          <w:tc>
            <w:tcPr>
              <w:tcW w:w="4675" w:type="dxa"/>
            </w:tcPr>
            <w:p w14:paraId="646A710A" w14:textId="5E534B02" w:rsidR="00CF3F6E" w:rsidRPr="00CF3F6E" w:rsidRDefault="00CF3F6E" w:rsidP="00CF3F6E">
              <w:pPr>
                <w:pStyle w:val="Footer"/>
                <w:rPr>
                  <w:rFonts w:ascii="Times New Roman" w:hAnsi="Times New Roman" w:cs="Times New Roman"/>
                  <w:sz w:val="20"/>
                  <w:szCs w:val="20"/>
                </w:rPr>
              </w:pPr>
              <w:r w:rsidRPr="00CF3F6E">
                <w:rPr>
                  <w:rFonts w:ascii="Times New Roman" w:hAnsi="Times New Roman" w:cs="Times New Roman"/>
                  <w:i/>
                  <w:sz w:val="20"/>
                  <w:szCs w:val="20"/>
                </w:rPr>
                <w:t xml:space="preserve">PUC Docket No. </w:t>
              </w:r>
              <w:r w:rsidR="00D33AB3" w:rsidRPr="00D33AB3">
                <w:rPr>
                  <w:rFonts w:ascii="Times New Roman" w:hAnsi="Times New Roman" w:cs="Times New Roman"/>
                  <w:i/>
                  <w:sz w:val="20"/>
                  <w:szCs w:val="20"/>
                </w:rPr>
                <w:t>58264</w:t>
              </w:r>
            </w:p>
          </w:tc>
          <w:tc>
            <w:tcPr>
              <w:tcW w:w="4675" w:type="dxa"/>
            </w:tcPr>
            <w:p w14:paraId="6AFA8A49" w14:textId="515D3AE3" w:rsidR="00CF3F6E" w:rsidRDefault="00CF3F6E" w:rsidP="00CF3F6E">
              <w:pPr>
                <w:pStyle w:val="Footer"/>
                <w:jc w:val="right"/>
                <w:rPr>
                  <w:rFonts w:ascii="Times New Roman" w:hAnsi="Times New Roman" w:cs="Times New Roman"/>
                  <w:i/>
                  <w:iCs/>
                </w:rPr>
              </w:pPr>
              <w:r w:rsidRPr="00CF3F6E">
                <w:rPr>
                  <w:rFonts w:ascii="Times New Roman" w:hAnsi="Times New Roman" w:cs="Times New Roman"/>
                  <w:i/>
                  <w:iCs/>
                </w:rPr>
                <w:t>Miscellaneous Procedures</w:t>
              </w:r>
              <w:r w:rsidR="008043B3">
                <w:rPr>
                  <w:rFonts w:ascii="Times New Roman" w:hAnsi="Times New Roman" w:cs="Times New Roman"/>
                  <w:i/>
                  <w:iCs/>
                </w:rPr>
                <w:t>, and</w:t>
              </w:r>
            </w:p>
            <w:p w14:paraId="627F86C4" w14:textId="084B7572" w:rsidR="008043B3" w:rsidRPr="00CF3F6E" w:rsidRDefault="008043B3" w:rsidP="00CF3F6E">
              <w:pPr>
                <w:pStyle w:val="Footer"/>
                <w:jc w:val="right"/>
                <w:rPr>
                  <w:rFonts w:ascii="Times New Roman" w:hAnsi="Times New Roman" w:cs="Times New Roman"/>
                  <w:i/>
                  <w:iCs/>
                </w:rPr>
              </w:pPr>
              <w:r>
                <w:rPr>
                  <w:rFonts w:ascii="Times New Roman" w:hAnsi="Times New Roman" w:cs="Times New Roman"/>
                  <w:i/>
                  <w:iCs/>
                </w:rPr>
                <w:t>Motion to Cancel Prehearing Conference</w:t>
              </w:r>
            </w:p>
          </w:tc>
        </w:tr>
      </w:tbl>
      <w:p w14:paraId="2C788049" w14:textId="5F3EEB14" w:rsidR="008F747F" w:rsidRPr="00330414" w:rsidRDefault="00CC3591" w:rsidP="00CC3591">
        <w:pPr>
          <w:pStyle w:val="Footer"/>
          <w:tabs>
            <w:tab w:val="left" w:pos="3135"/>
          </w:tabs>
          <w:rPr>
            <w:rFonts w:ascii="Times New Roman" w:hAnsi="Times New Roman" w:cs="Times New Roman"/>
            <w:sz w:val="24"/>
            <w:szCs w:val="24"/>
          </w:rPr>
        </w:pPr>
        <w:r>
          <w:tab/>
        </w:r>
        <w:r>
          <w:tab/>
        </w:r>
        <w:r w:rsidR="000A6752" w:rsidRPr="00330414">
          <w:rPr>
            <w:rFonts w:ascii="Times New Roman" w:hAnsi="Times New Roman" w:cs="Times New Roman"/>
            <w:sz w:val="24"/>
            <w:szCs w:val="24"/>
          </w:rPr>
          <w:fldChar w:fldCharType="begin"/>
        </w:r>
        <w:r w:rsidR="000A6752" w:rsidRPr="00330414">
          <w:rPr>
            <w:rFonts w:ascii="Times New Roman" w:hAnsi="Times New Roman" w:cs="Times New Roman"/>
            <w:sz w:val="24"/>
            <w:szCs w:val="24"/>
          </w:rPr>
          <w:instrText xml:space="preserve"> PAGE   \* MERGEFORMAT </w:instrText>
        </w:r>
        <w:r w:rsidR="000A6752" w:rsidRPr="00330414">
          <w:rPr>
            <w:rFonts w:ascii="Times New Roman" w:hAnsi="Times New Roman" w:cs="Times New Roman"/>
            <w:sz w:val="24"/>
            <w:szCs w:val="24"/>
          </w:rPr>
          <w:fldChar w:fldCharType="separate"/>
        </w:r>
        <w:r w:rsidR="000A6752" w:rsidRPr="00330414">
          <w:rPr>
            <w:rFonts w:ascii="Times New Roman" w:hAnsi="Times New Roman" w:cs="Times New Roman"/>
            <w:noProof/>
            <w:sz w:val="24"/>
            <w:szCs w:val="24"/>
          </w:rPr>
          <w:t>1</w:t>
        </w:r>
        <w:r w:rsidR="000A6752" w:rsidRPr="00330414">
          <w:rPr>
            <w:rFonts w:ascii="Times New Roman" w:hAnsi="Times New Roman" w:cs="Times New Roman"/>
            <w:noProof/>
            <w:sz w:val="24"/>
            <w:szCs w:val="24"/>
          </w:rPr>
          <w:fldChar w:fldCharType="end"/>
        </w:r>
      </w:p>
    </w:sdtContent>
  </w:sdt>
  <w:p w14:paraId="4539C527" w14:textId="3C46529A" w:rsidR="00570708" w:rsidRPr="00760DBC" w:rsidRDefault="00570708" w:rsidP="008F747F">
    <w:pPr>
      <w:pStyle w:val="Footer"/>
      <w:spacing w:before="40"/>
      <w:rPr>
        <w:rFonts w:ascii="Times New Roman" w:hAnsi="Times New Roman" w:cs="Times New Roman"/>
        <w:i/>
        <w:noProo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8D4B2" w14:textId="26E2FBC2" w:rsidR="00FB3A18" w:rsidRDefault="008F747F">
    <w:pPr>
      <w:pStyle w:val="Footer"/>
      <w:spacing w:line="20" w:lineRule="exact"/>
    </w:pPr>
    <w:r>
      <w:rPr>
        <w:noProof/>
      </w:rPr>
      <mc:AlternateContent>
        <mc:Choice Requires="wps">
          <w:drawing>
            <wp:anchor distT="0" distB="0" distL="114300" distR="114300" simplePos="0" relativeHeight="251658240" behindDoc="1" locked="0" layoutInCell="1" allowOverlap="1" wp14:anchorId="3C3C8E10" wp14:editId="47E492DD">
              <wp:simplePos x="0" y="0"/>
              <wp:positionH relativeFrom="margin">
                <wp:posOffset>0</wp:posOffset>
              </wp:positionH>
              <wp:positionV relativeFrom="paragraph">
                <wp:posOffset>-137160</wp:posOffset>
              </wp:positionV>
              <wp:extent cx="829945" cy="127000"/>
              <wp:effectExtent l="0" t="0" r="0" b="635"/>
              <wp:wrapNone/>
              <wp:docPr id="2275806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94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C5D9C" w14:textId="77777777" w:rsidR="00FB3A18" w:rsidRDefault="00E54F97">
                          <w:pPr>
                            <w:pStyle w:val="MacPacTrailer"/>
                          </w:pPr>
                          <w:r>
                            <w:t>4862-3856-8817 v.1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3C3C8E10" id="_x0000_t202" coordsize="21600,21600" o:spt="202" path="m,l,21600r21600,l21600,xe">
              <v:stroke joinstyle="miter"/>
              <v:path gradientshapeok="t" o:connecttype="rect"/>
            </v:shapetype>
            <v:shape id="Text Box 2" o:spid="_x0000_s1026" type="#_x0000_t202" style="position:absolute;margin-left:0;margin-top:-10.8pt;width:65.35pt;height:10pt;z-index:-25165824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" filled="f" stroked="f">
              <v:textbox style="mso-fit-shape-to-text:t" inset="0,0,0,0">
                <w:txbxContent>
                  <w:p w14:paraId="250C5D9C" w14:textId="77777777" w:rsidR="00FB3A18" w:rsidRDefault="00E54F97">
                    <w:pPr>
                      <w:pStyle w:val="MacPacTrailer"/>
                    </w:pPr>
                    <w:r>
                      <w:t>4862-3856-8817 v.1</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4E199" w14:textId="77777777" w:rsidR="007C58A1" w:rsidRDefault="007C58A1">
      <w:pPr>
        <w:spacing w:after="0" w:line="240" w:lineRule="auto"/>
      </w:pPr>
      <w:r>
        <w:separator/>
      </w:r>
    </w:p>
  </w:footnote>
  <w:footnote w:type="continuationSeparator" w:id="0">
    <w:p w14:paraId="355AC439" w14:textId="77777777" w:rsidR="007C58A1" w:rsidRDefault="007C58A1">
      <w:pPr>
        <w:spacing w:after="0" w:line="240" w:lineRule="auto"/>
      </w:pPr>
      <w:r>
        <w:continuationSeparator/>
      </w:r>
    </w:p>
  </w:footnote>
  <w:footnote w:id="1">
    <w:p w14:paraId="7127F3EF" w14:textId="520074D5" w:rsidR="0084655A" w:rsidRDefault="0084655A" w:rsidP="002B1FA5">
      <w:pPr>
        <w:pStyle w:val="FootnoteText"/>
        <w:ind w:firstLine="720"/>
        <w:jc w:val="both"/>
      </w:pPr>
      <w:r>
        <w:rPr>
          <w:rStyle w:val="FootnoteReference"/>
        </w:rPr>
        <w:footnoteRef/>
      </w:r>
      <w:r>
        <w:t xml:space="preserve">  </w:t>
      </w:r>
      <w:r w:rsidRPr="0084655A">
        <w:rPr>
          <w:rFonts w:ascii="Times New Roman" w:hAnsi="Times New Roman" w:cs="Times New Roman"/>
        </w:rPr>
        <w:t>SOAH Order No. 1 permits AEP Texas to respond to any comments filed concerning the sufficiency of</w:t>
      </w:r>
      <w:r w:rsidR="002B1FA5">
        <w:rPr>
          <w:rFonts w:ascii="Times New Roman" w:hAnsi="Times New Roman" w:cs="Times New Roman"/>
        </w:rPr>
        <w:t xml:space="preserve"> </w:t>
      </w:r>
      <w:r w:rsidRPr="0084655A">
        <w:rPr>
          <w:rFonts w:ascii="Times New Roman" w:hAnsi="Times New Roman" w:cs="Times New Roman"/>
        </w:rPr>
        <w:t xml:space="preserve">its </w:t>
      </w:r>
      <w:proofErr w:type="gramStart"/>
      <w:r w:rsidRPr="0084655A">
        <w:rPr>
          <w:rFonts w:ascii="Times New Roman" w:hAnsi="Times New Roman" w:cs="Times New Roman"/>
        </w:rPr>
        <w:t>Application</w:t>
      </w:r>
      <w:proofErr w:type="gramEnd"/>
      <w:r w:rsidRPr="0084655A">
        <w:rPr>
          <w:rFonts w:ascii="Times New Roman" w:hAnsi="Times New Roman" w:cs="Times New Roman"/>
        </w:rPr>
        <w:t xml:space="preserve"> or notice by </w:t>
      </w:r>
      <w:r w:rsidRPr="0084655A">
        <w:rPr>
          <w:rFonts w:ascii="Times New Roman" w:hAnsi="Times New Roman" w:cs="Times New Roman"/>
          <w:b/>
          <w:bCs/>
          <w:i/>
          <w:iCs/>
        </w:rPr>
        <w:t>June 30</w:t>
      </w:r>
      <w:r w:rsidRPr="0084655A">
        <w:rPr>
          <w:rFonts w:ascii="Times New Roman" w:hAnsi="Times New Roman" w:cs="Times New Roman"/>
        </w:rPr>
        <w:t xml:space="preserve">, 2025.  AEP Texas and Staff propose correcting this typo to </w:t>
      </w:r>
      <w:r w:rsidRPr="0084655A">
        <w:rPr>
          <w:rFonts w:ascii="Times New Roman" w:hAnsi="Times New Roman" w:cs="Times New Roman"/>
          <w:b/>
          <w:bCs/>
          <w:i/>
          <w:iCs/>
        </w:rPr>
        <w:t>July 30</w:t>
      </w:r>
      <w:r w:rsidRPr="0084655A">
        <w:rPr>
          <w:rFonts w:ascii="Times New Roman" w:hAnsi="Times New Roman" w:cs="Times New Roman"/>
        </w:rPr>
        <w:t>,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5BDED" w14:textId="77777777" w:rsidR="008043B3" w:rsidRDefault="008043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0DFE8" w14:textId="19FB045B" w:rsidR="008A2377" w:rsidRPr="007F64CE" w:rsidRDefault="008A2377" w:rsidP="001D5BF8">
    <w:pPr>
      <w:pStyle w:val="Header"/>
      <w:jc w:val="right"/>
      <w:rPr>
        <w:rFonts w:ascii="Times New Roman" w:hAnsi="Times New Roman" w:cs="Times New Roman"/>
        <w:b/>
        <w:bCs/>
        <w:color w:val="FF0000"/>
        <w:sz w:val="24"/>
        <w:szCs w:val="24"/>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CCBA7" w14:textId="77777777" w:rsidR="008043B3" w:rsidRDefault="00804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F084E"/>
    <w:multiLevelType w:val="hybridMultilevel"/>
    <w:tmpl w:val="85FCB35C"/>
    <w:lvl w:ilvl="0" w:tplc="6A88745E">
      <w:start w:val="1"/>
      <w:numFmt w:val="bullet"/>
      <w:lvlText w:val=""/>
      <w:lvlJc w:val="left"/>
      <w:pPr>
        <w:ind w:left="720" w:hanging="360"/>
      </w:pPr>
      <w:rPr>
        <w:rFonts w:ascii="Symbol" w:hAnsi="Symbol" w:hint="default"/>
      </w:rPr>
    </w:lvl>
    <w:lvl w:ilvl="1" w:tplc="D38EAF08" w:tentative="1">
      <w:start w:val="1"/>
      <w:numFmt w:val="bullet"/>
      <w:lvlText w:val="o"/>
      <w:lvlJc w:val="left"/>
      <w:pPr>
        <w:ind w:left="1440" w:hanging="360"/>
      </w:pPr>
      <w:rPr>
        <w:rFonts w:ascii="Courier New" w:hAnsi="Courier New" w:cs="Courier New" w:hint="default"/>
      </w:rPr>
    </w:lvl>
    <w:lvl w:ilvl="2" w:tplc="357C50CA" w:tentative="1">
      <w:start w:val="1"/>
      <w:numFmt w:val="bullet"/>
      <w:lvlText w:val=""/>
      <w:lvlJc w:val="left"/>
      <w:pPr>
        <w:ind w:left="2160" w:hanging="360"/>
      </w:pPr>
      <w:rPr>
        <w:rFonts w:ascii="Wingdings" w:hAnsi="Wingdings" w:hint="default"/>
      </w:rPr>
    </w:lvl>
    <w:lvl w:ilvl="3" w:tplc="DBBC619C" w:tentative="1">
      <w:start w:val="1"/>
      <w:numFmt w:val="bullet"/>
      <w:lvlText w:val=""/>
      <w:lvlJc w:val="left"/>
      <w:pPr>
        <w:ind w:left="2880" w:hanging="360"/>
      </w:pPr>
      <w:rPr>
        <w:rFonts w:ascii="Symbol" w:hAnsi="Symbol" w:hint="default"/>
      </w:rPr>
    </w:lvl>
    <w:lvl w:ilvl="4" w:tplc="FD2C13FE" w:tentative="1">
      <w:start w:val="1"/>
      <w:numFmt w:val="bullet"/>
      <w:lvlText w:val="o"/>
      <w:lvlJc w:val="left"/>
      <w:pPr>
        <w:ind w:left="3600" w:hanging="360"/>
      </w:pPr>
      <w:rPr>
        <w:rFonts w:ascii="Courier New" w:hAnsi="Courier New" w:cs="Courier New" w:hint="default"/>
      </w:rPr>
    </w:lvl>
    <w:lvl w:ilvl="5" w:tplc="7812A8A0" w:tentative="1">
      <w:start w:val="1"/>
      <w:numFmt w:val="bullet"/>
      <w:lvlText w:val=""/>
      <w:lvlJc w:val="left"/>
      <w:pPr>
        <w:ind w:left="4320" w:hanging="360"/>
      </w:pPr>
      <w:rPr>
        <w:rFonts w:ascii="Wingdings" w:hAnsi="Wingdings" w:hint="default"/>
      </w:rPr>
    </w:lvl>
    <w:lvl w:ilvl="6" w:tplc="6FA0B110" w:tentative="1">
      <w:start w:val="1"/>
      <w:numFmt w:val="bullet"/>
      <w:lvlText w:val=""/>
      <w:lvlJc w:val="left"/>
      <w:pPr>
        <w:ind w:left="5040" w:hanging="360"/>
      </w:pPr>
      <w:rPr>
        <w:rFonts w:ascii="Symbol" w:hAnsi="Symbol" w:hint="default"/>
      </w:rPr>
    </w:lvl>
    <w:lvl w:ilvl="7" w:tplc="5FBC3DA6" w:tentative="1">
      <w:start w:val="1"/>
      <w:numFmt w:val="bullet"/>
      <w:lvlText w:val="o"/>
      <w:lvlJc w:val="left"/>
      <w:pPr>
        <w:ind w:left="5760" w:hanging="360"/>
      </w:pPr>
      <w:rPr>
        <w:rFonts w:ascii="Courier New" w:hAnsi="Courier New" w:cs="Courier New" w:hint="default"/>
      </w:rPr>
    </w:lvl>
    <w:lvl w:ilvl="8" w:tplc="763EA486" w:tentative="1">
      <w:start w:val="1"/>
      <w:numFmt w:val="bullet"/>
      <w:lvlText w:val=""/>
      <w:lvlJc w:val="left"/>
      <w:pPr>
        <w:ind w:left="6480" w:hanging="360"/>
      </w:pPr>
      <w:rPr>
        <w:rFonts w:ascii="Wingdings" w:hAnsi="Wingdings" w:hint="default"/>
      </w:rPr>
    </w:lvl>
  </w:abstractNum>
  <w:abstractNum w:abstractNumId="1" w15:restartNumberingAfterBreak="0">
    <w:nsid w:val="3B754A9B"/>
    <w:multiLevelType w:val="hybridMultilevel"/>
    <w:tmpl w:val="0B68F288"/>
    <w:lvl w:ilvl="0" w:tplc="6C6CF8AC">
      <w:start w:val="1"/>
      <w:numFmt w:val="upperLetter"/>
      <w:lvlText w:val="%1."/>
      <w:lvlJc w:val="left"/>
      <w:pPr>
        <w:ind w:left="1080" w:hanging="360"/>
      </w:pPr>
      <w:rPr>
        <w:rFonts w:hint="default"/>
      </w:rPr>
    </w:lvl>
    <w:lvl w:ilvl="1" w:tplc="873A5C36" w:tentative="1">
      <w:start w:val="1"/>
      <w:numFmt w:val="lowerLetter"/>
      <w:lvlText w:val="%2."/>
      <w:lvlJc w:val="left"/>
      <w:pPr>
        <w:ind w:left="1800" w:hanging="360"/>
      </w:pPr>
    </w:lvl>
    <w:lvl w:ilvl="2" w:tplc="FAB45ED0" w:tentative="1">
      <w:start w:val="1"/>
      <w:numFmt w:val="lowerRoman"/>
      <w:lvlText w:val="%3."/>
      <w:lvlJc w:val="right"/>
      <w:pPr>
        <w:ind w:left="2520" w:hanging="180"/>
      </w:pPr>
    </w:lvl>
    <w:lvl w:ilvl="3" w:tplc="EC1EC490" w:tentative="1">
      <w:start w:val="1"/>
      <w:numFmt w:val="decimal"/>
      <w:lvlText w:val="%4."/>
      <w:lvlJc w:val="left"/>
      <w:pPr>
        <w:ind w:left="3240" w:hanging="360"/>
      </w:pPr>
    </w:lvl>
    <w:lvl w:ilvl="4" w:tplc="5580A804" w:tentative="1">
      <w:start w:val="1"/>
      <w:numFmt w:val="lowerLetter"/>
      <w:lvlText w:val="%5."/>
      <w:lvlJc w:val="left"/>
      <w:pPr>
        <w:ind w:left="3960" w:hanging="360"/>
      </w:pPr>
    </w:lvl>
    <w:lvl w:ilvl="5" w:tplc="0F7EBA2A" w:tentative="1">
      <w:start w:val="1"/>
      <w:numFmt w:val="lowerRoman"/>
      <w:lvlText w:val="%6."/>
      <w:lvlJc w:val="right"/>
      <w:pPr>
        <w:ind w:left="4680" w:hanging="180"/>
      </w:pPr>
    </w:lvl>
    <w:lvl w:ilvl="6" w:tplc="6D50F3A4" w:tentative="1">
      <w:start w:val="1"/>
      <w:numFmt w:val="decimal"/>
      <w:lvlText w:val="%7."/>
      <w:lvlJc w:val="left"/>
      <w:pPr>
        <w:ind w:left="5400" w:hanging="360"/>
      </w:pPr>
    </w:lvl>
    <w:lvl w:ilvl="7" w:tplc="6630DDDC" w:tentative="1">
      <w:start w:val="1"/>
      <w:numFmt w:val="lowerLetter"/>
      <w:lvlText w:val="%8."/>
      <w:lvlJc w:val="left"/>
      <w:pPr>
        <w:ind w:left="6120" w:hanging="360"/>
      </w:pPr>
    </w:lvl>
    <w:lvl w:ilvl="8" w:tplc="E9E8174A" w:tentative="1">
      <w:start w:val="1"/>
      <w:numFmt w:val="lowerRoman"/>
      <w:lvlText w:val="%9."/>
      <w:lvlJc w:val="right"/>
      <w:pPr>
        <w:ind w:left="6840" w:hanging="180"/>
      </w:pPr>
    </w:lvl>
  </w:abstractNum>
  <w:abstractNum w:abstractNumId="2" w15:restartNumberingAfterBreak="0">
    <w:nsid w:val="3DFC35D7"/>
    <w:multiLevelType w:val="hybridMultilevel"/>
    <w:tmpl w:val="768A1086"/>
    <w:lvl w:ilvl="0" w:tplc="317CE3D0">
      <w:start w:val="1"/>
      <w:numFmt w:val="bullet"/>
      <w:lvlText w:val=""/>
      <w:lvlJc w:val="left"/>
      <w:pPr>
        <w:ind w:left="720" w:hanging="360"/>
      </w:pPr>
      <w:rPr>
        <w:rFonts w:ascii="Symbol" w:hAnsi="Symbol" w:hint="default"/>
      </w:rPr>
    </w:lvl>
    <w:lvl w:ilvl="1" w:tplc="25D49B16" w:tentative="1">
      <w:start w:val="1"/>
      <w:numFmt w:val="bullet"/>
      <w:lvlText w:val="o"/>
      <w:lvlJc w:val="left"/>
      <w:pPr>
        <w:ind w:left="1440" w:hanging="360"/>
      </w:pPr>
      <w:rPr>
        <w:rFonts w:ascii="Courier New" w:hAnsi="Courier New" w:cs="Courier New" w:hint="default"/>
      </w:rPr>
    </w:lvl>
    <w:lvl w:ilvl="2" w:tplc="461E7348" w:tentative="1">
      <w:start w:val="1"/>
      <w:numFmt w:val="bullet"/>
      <w:lvlText w:val=""/>
      <w:lvlJc w:val="left"/>
      <w:pPr>
        <w:ind w:left="2160" w:hanging="360"/>
      </w:pPr>
      <w:rPr>
        <w:rFonts w:ascii="Wingdings" w:hAnsi="Wingdings" w:hint="default"/>
      </w:rPr>
    </w:lvl>
    <w:lvl w:ilvl="3" w:tplc="ED7444F8" w:tentative="1">
      <w:start w:val="1"/>
      <w:numFmt w:val="bullet"/>
      <w:lvlText w:val=""/>
      <w:lvlJc w:val="left"/>
      <w:pPr>
        <w:ind w:left="2880" w:hanging="360"/>
      </w:pPr>
      <w:rPr>
        <w:rFonts w:ascii="Symbol" w:hAnsi="Symbol" w:hint="default"/>
      </w:rPr>
    </w:lvl>
    <w:lvl w:ilvl="4" w:tplc="62B67638" w:tentative="1">
      <w:start w:val="1"/>
      <w:numFmt w:val="bullet"/>
      <w:lvlText w:val="o"/>
      <w:lvlJc w:val="left"/>
      <w:pPr>
        <w:ind w:left="3600" w:hanging="360"/>
      </w:pPr>
      <w:rPr>
        <w:rFonts w:ascii="Courier New" w:hAnsi="Courier New" w:cs="Courier New" w:hint="default"/>
      </w:rPr>
    </w:lvl>
    <w:lvl w:ilvl="5" w:tplc="C158E822" w:tentative="1">
      <w:start w:val="1"/>
      <w:numFmt w:val="bullet"/>
      <w:lvlText w:val=""/>
      <w:lvlJc w:val="left"/>
      <w:pPr>
        <w:ind w:left="4320" w:hanging="360"/>
      </w:pPr>
      <w:rPr>
        <w:rFonts w:ascii="Wingdings" w:hAnsi="Wingdings" w:hint="default"/>
      </w:rPr>
    </w:lvl>
    <w:lvl w:ilvl="6" w:tplc="0F709B46" w:tentative="1">
      <w:start w:val="1"/>
      <w:numFmt w:val="bullet"/>
      <w:lvlText w:val=""/>
      <w:lvlJc w:val="left"/>
      <w:pPr>
        <w:ind w:left="5040" w:hanging="360"/>
      </w:pPr>
      <w:rPr>
        <w:rFonts w:ascii="Symbol" w:hAnsi="Symbol" w:hint="default"/>
      </w:rPr>
    </w:lvl>
    <w:lvl w:ilvl="7" w:tplc="5C0253B2" w:tentative="1">
      <w:start w:val="1"/>
      <w:numFmt w:val="bullet"/>
      <w:lvlText w:val="o"/>
      <w:lvlJc w:val="left"/>
      <w:pPr>
        <w:ind w:left="5760" w:hanging="360"/>
      </w:pPr>
      <w:rPr>
        <w:rFonts w:ascii="Courier New" w:hAnsi="Courier New" w:cs="Courier New" w:hint="default"/>
      </w:rPr>
    </w:lvl>
    <w:lvl w:ilvl="8" w:tplc="4E604E66" w:tentative="1">
      <w:start w:val="1"/>
      <w:numFmt w:val="bullet"/>
      <w:lvlText w:val=""/>
      <w:lvlJc w:val="left"/>
      <w:pPr>
        <w:ind w:left="6480" w:hanging="360"/>
      </w:pPr>
      <w:rPr>
        <w:rFonts w:ascii="Wingdings" w:hAnsi="Wingdings" w:hint="default"/>
      </w:rPr>
    </w:lvl>
  </w:abstractNum>
  <w:abstractNum w:abstractNumId="3" w15:restartNumberingAfterBreak="0">
    <w:nsid w:val="412B52DB"/>
    <w:multiLevelType w:val="hybridMultilevel"/>
    <w:tmpl w:val="4154C784"/>
    <w:lvl w:ilvl="0" w:tplc="0270D168">
      <w:start w:val="1"/>
      <w:numFmt w:val="upperRoman"/>
      <w:lvlText w:val="%1."/>
      <w:lvlJc w:val="left"/>
      <w:pPr>
        <w:ind w:left="1080" w:hanging="720"/>
      </w:pPr>
      <w:rPr>
        <w:rFonts w:hint="default"/>
      </w:rPr>
    </w:lvl>
    <w:lvl w:ilvl="1" w:tplc="28CEB876" w:tentative="1">
      <w:start w:val="1"/>
      <w:numFmt w:val="lowerLetter"/>
      <w:lvlText w:val="%2."/>
      <w:lvlJc w:val="left"/>
      <w:pPr>
        <w:ind w:left="1440" w:hanging="360"/>
      </w:pPr>
    </w:lvl>
    <w:lvl w:ilvl="2" w:tplc="2AA208F0" w:tentative="1">
      <w:start w:val="1"/>
      <w:numFmt w:val="lowerRoman"/>
      <w:lvlText w:val="%3."/>
      <w:lvlJc w:val="right"/>
      <w:pPr>
        <w:ind w:left="2160" w:hanging="180"/>
      </w:pPr>
    </w:lvl>
    <w:lvl w:ilvl="3" w:tplc="2A901C6C" w:tentative="1">
      <w:start w:val="1"/>
      <w:numFmt w:val="decimal"/>
      <w:lvlText w:val="%4."/>
      <w:lvlJc w:val="left"/>
      <w:pPr>
        <w:ind w:left="2880" w:hanging="360"/>
      </w:pPr>
    </w:lvl>
    <w:lvl w:ilvl="4" w:tplc="A3EE949C" w:tentative="1">
      <w:start w:val="1"/>
      <w:numFmt w:val="lowerLetter"/>
      <w:lvlText w:val="%5."/>
      <w:lvlJc w:val="left"/>
      <w:pPr>
        <w:ind w:left="3600" w:hanging="360"/>
      </w:pPr>
    </w:lvl>
    <w:lvl w:ilvl="5" w:tplc="D222039A" w:tentative="1">
      <w:start w:val="1"/>
      <w:numFmt w:val="lowerRoman"/>
      <w:lvlText w:val="%6."/>
      <w:lvlJc w:val="right"/>
      <w:pPr>
        <w:ind w:left="4320" w:hanging="180"/>
      </w:pPr>
    </w:lvl>
    <w:lvl w:ilvl="6" w:tplc="A008BC6A" w:tentative="1">
      <w:start w:val="1"/>
      <w:numFmt w:val="decimal"/>
      <w:lvlText w:val="%7."/>
      <w:lvlJc w:val="left"/>
      <w:pPr>
        <w:ind w:left="5040" w:hanging="360"/>
      </w:pPr>
    </w:lvl>
    <w:lvl w:ilvl="7" w:tplc="DFE6075A" w:tentative="1">
      <w:start w:val="1"/>
      <w:numFmt w:val="lowerLetter"/>
      <w:lvlText w:val="%8."/>
      <w:lvlJc w:val="left"/>
      <w:pPr>
        <w:ind w:left="5760" w:hanging="360"/>
      </w:pPr>
    </w:lvl>
    <w:lvl w:ilvl="8" w:tplc="4F7A7BD6" w:tentative="1">
      <w:start w:val="1"/>
      <w:numFmt w:val="lowerRoman"/>
      <w:lvlText w:val="%9."/>
      <w:lvlJc w:val="right"/>
      <w:pPr>
        <w:ind w:left="6480" w:hanging="180"/>
      </w:pPr>
    </w:lvl>
  </w:abstractNum>
  <w:abstractNum w:abstractNumId="4" w15:restartNumberingAfterBreak="0">
    <w:nsid w:val="4C8B2E2A"/>
    <w:multiLevelType w:val="hybridMultilevel"/>
    <w:tmpl w:val="9B185784"/>
    <w:lvl w:ilvl="0" w:tplc="080C23B2">
      <w:start w:val="1"/>
      <w:numFmt w:val="bullet"/>
      <w:lvlText w:val=""/>
      <w:lvlJc w:val="left"/>
      <w:pPr>
        <w:ind w:left="720" w:hanging="360"/>
      </w:pPr>
      <w:rPr>
        <w:rFonts w:ascii="Symbol" w:hAnsi="Symbol" w:hint="default"/>
      </w:rPr>
    </w:lvl>
    <w:lvl w:ilvl="1" w:tplc="BE4E4E2E" w:tentative="1">
      <w:start w:val="1"/>
      <w:numFmt w:val="bullet"/>
      <w:lvlText w:val="o"/>
      <w:lvlJc w:val="left"/>
      <w:pPr>
        <w:ind w:left="1440" w:hanging="360"/>
      </w:pPr>
      <w:rPr>
        <w:rFonts w:ascii="Courier New" w:hAnsi="Courier New" w:cs="Courier New" w:hint="default"/>
      </w:rPr>
    </w:lvl>
    <w:lvl w:ilvl="2" w:tplc="CBA2B05A" w:tentative="1">
      <w:start w:val="1"/>
      <w:numFmt w:val="bullet"/>
      <w:lvlText w:val=""/>
      <w:lvlJc w:val="left"/>
      <w:pPr>
        <w:ind w:left="2160" w:hanging="360"/>
      </w:pPr>
      <w:rPr>
        <w:rFonts w:ascii="Wingdings" w:hAnsi="Wingdings" w:hint="default"/>
      </w:rPr>
    </w:lvl>
    <w:lvl w:ilvl="3" w:tplc="06704AE0" w:tentative="1">
      <w:start w:val="1"/>
      <w:numFmt w:val="bullet"/>
      <w:lvlText w:val=""/>
      <w:lvlJc w:val="left"/>
      <w:pPr>
        <w:ind w:left="2880" w:hanging="360"/>
      </w:pPr>
      <w:rPr>
        <w:rFonts w:ascii="Symbol" w:hAnsi="Symbol" w:hint="default"/>
      </w:rPr>
    </w:lvl>
    <w:lvl w:ilvl="4" w:tplc="C3B0E706" w:tentative="1">
      <w:start w:val="1"/>
      <w:numFmt w:val="bullet"/>
      <w:lvlText w:val="o"/>
      <w:lvlJc w:val="left"/>
      <w:pPr>
        <w:ind w:left="3600" w:hanging="360"/>
      </w:pPr>
      <w:rPr>
        <w:rFonts w:ascii="Courier New" w:hAnsi="Courier New" w:cs="Courier New" w:hint="default"/>
      </w:rPr>
    </w:lvl>
    <w:lvl w:ilvl="5" w:tplc="8D183A96" w:tentative="1">
      <w:start w:val="1"/>
      <w:numFmt w:val="bullet"/>
      <w:lvlText w:val=""/>
      <w:lvlJc w:val="left"/>
      <w:pPr>
        <w:ind w:left="4320" w:hanging="360"/>
      </w:pPr>
      <w:rPr>
        <w:rFonts w:ascii="Wingdings" w:hAnsi="Wingdings" w:hint="default"/>
      </w:rPr>
    </w:lvl>
    <w:lvl w:ilvl="6" w:tplc="0F28EA98" w:tentative="1">
      <w:start w:val="1"/>
      <w:numFmt w:val="bullet"/>
      <w:lvlText w:val=""/>
      <w:lvlJc w:val="left"/>
      <w:pPr>
        <w:ind w:left="5040" w:hanging="360"/>
      </w:pPr>
      <w:rPr>
        <w:rFonts w:ascii="Symbol" w:hAnsi="Symbol" w:hint="default"/>
      </w:rPr>
    </w:lvl>
    <w:lvl w:ilvl="7" w:tplc="70A85112" w:tentative="1">
      <w:start w:val="1"/>
      <w:numFmt w:val="bullet"/>
      <w:lvlText w:val="o"/>
      <w:lvlJc w:val="left"/>
      <w:pPr>
        <w:ind w:left="5760" w:hanging="360"/>
      </w:pPr>
      <w:rPr>
        <w:rFonts w:ascii="Courier New" w:hAnsi="Courier New" w:cs="Courier New" w:hint="default"/>
      </w:rPr>
    </w:lvl>
    <w:lvl w:ilvl="8" w:tplc="A886A3E6" w:tentative="1">
      <w:start w:val="1"/>
      <w:numFmt w:val="bullet"/>
      <w:lvlText w:val=""/>
      <w:lvlJc w:val="left"/>
      <w:pPr>
        <w:ind w:left="6480" w:hanging="360"/>
      </w:pPr>
      <w:rPr>
        <w:rFonts w:ascii="Wingdings" w:hAnsi="Wingdings" w:hint="default"/>
      </w:rPr>
    </w:lvl>
  </w:abstractNum>
  <w:num w:numId="1" w16cid:durableId="1061322655">
    <w:abstractNumId w:val="3"/>
  </w:num>
  <w:num w:numId="2" w16cid:durableId="880897901">
    <w:abstractNumId w:val="1"/>
  </w:num>
  <w:num w:numId="3" w16cid:durableId="301546877">
    <w:abstractNumId w:val="0"/>
  </w:num>
  <w:num w:numId="4" w16cid:durableId="439107094">
    <w:abstractNumId w:val="2"/>
  </w:num>
  <w:num w:numId="5" w16cid:durableId="17333053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E58"/>
    <w:rsid w:val="00001145"/>
    <w:rsid w:val="0000280B"/>
    <w:rsid w:val="0001671D"/>
    <w:rsid w:val="00021ABE"/>
    <w:rsid w:val="00026129"/>
    <w:rsid w:val="00031075"/>
    <w:rsid w:val="00031853"/>
    <w:rsid w:val="0003366C"/>
    <w:rsid w:val="00034FFE"/>
    <w:rsid w:val="00044768"/>
    <w:rsid w:val="0004586C"/>
    <w:rsid w:val="00046DE9"/>
    <w:rsid w:val="0004717A"/>
    <w:rsid w:val="00047D95"/>
    <w:rsid w:val="00057BB4"/>
    <w:rsid w:val="000622D5"/>
    <w:rsid w:val="0006301B"/>
    <w:rsid w:val="00065A55"/>
    <w:rsid w:val="00071C49"/>
    <w:rsid w:val="00076E33"/>
    <w:rsid w:val="0007789A"/>
    <w:rsid w:val="00077CA3"/>
    <w:rsid w:val="00081017"/>
    <w:rsid w:val="00092C79"/>
    <w:rsid w:val="000A6752"/>
    <w:rsid w:val="000B411D"/>
    <w:rsid w:val="000B4CD3"/>
    <w:rsid w:val="000C4097"/>
    <w:rsid w:val="000C4377"/>
    <w:rsid w:val="000C568A"/>
    <w:rsid w:val="000D54CA"/>
    <w:rsid w:val="000E1BAD"/>
    <w:rsid w:val="000E3D8D"/>
    <w:rsid w:val="000E5567"/>
    <w:rsid w:val="000F1032"/>
    <w:rsid w:val="000F2474"/>
    <w:rsid w:val="0010040E"/>
    <w:rsid w:val="00100698"/>
    <w:rsid w:val="0010182B"/>
    <w:rsid w:val="00105C32"/>
    <w:rsid w:val="0011129E"/>
    <w:rsid w:val="001147AA"/>
    <w:rsid w:val="00114DB7"/>
    <w:rsid w:val="00116A0F"/>
    <w:rsid w:val="001224E4"/>
    <w:rsid w:val="001307C8"/>
    <w:rsid w:val="00135888"/>
    <w:rsid w:val="0014010D"/>
    <w:rsid w:val="00140E01"/>
    <w:rsid w:val="001475B8"/>
    <w:rsid w:val="00147969"/>
    <w:rsid w:val="001479C2"/>
    <w:rsid w:val="00152F0D"/>
    <w:rsid w:val="001550D0"/>
    <w:rsid w:val="00156A30"/>
    <w:rsid w:val="00156AA4"/>
    <w:rsid w:val="001577EB"/>
    <w:rsid w:val="00163A5D"/>
    <w:rsid w:val="0017200B"/>
    <w:rsid w:val="00173D96"/>
    <w:rsid w:val="001808DC"/>
    <w:rsid w:val="001844E9"/>
    <w:rsid w:val="00184BA0"/>
    <w:rsid w:val="00185BF0"/>
    <w:rsid w:val="00192593"/>
    <w:rsid w:val="001937ED"/>
    <w:rsid w:val="00196C18"/>
    <w:rsid w:val="001A6493"/>
    <w:rsid w:val="001B1383"/>
    <w:rsid w:val="001B4B54"/>
    <w:rsid w:val="001D42E5"/>
    <w:rsid w:val="001D5BF8"/>
    <w:rsid w:val="001E747C"/>
    <w:rsid w:val="001F1F94"/>
    <w:rsid w:val="002023DD"/>
    <w:rsid w:val="00211056"/>
    <w:rsid w:val="00227CCF"/>
    <w:rsid w:val="0023186A"/>
    <w:rsid w:val="0024130F"/>
    <w:rsid w:val="002420DD"/>
    <w:rsid w:val="00245F38"/>
    <w:rsid w:val="002519DB"/>
    <w:rsid w:val="002629A5"/>
    <w:rsid w:val="00264E63"/>
    <w:rsid w:val="00272F5D"/>
    <w:rsid w:val="0028427E"/>
    <w:rsid w:val="00286B93"/>
    <w:rsid w:val="00290D4F"/>
    <w:rsid w:val="002A02FD"/>
    <w:rsid w:val="002A1717"/>
    <w:rsid w:val="002A29CC"/>
    <w:rsid w:val="002A4106"/>
    <w:rsid w:val="002A645C"/>
    <w:rsid w:val="002A7A3A"/>
    <w:rsid w:val="002B1FA5"/>
    <w:rsid w:val="002B2812"/>
    <w:rsid w:val="002B5DC3"/>
    <w:rsid w:val="002B6507"/>
    <w:rsid w:val="002C5CEE"/>
    <w:rsid w:val="002E1FC6"/>
    <w:rsid w:val="002E67E8"/>
    <w:rsid w:val="002E6B96"/>
    <w:rsid w:val="002F0B7F"/>
    <w:rsid w:val="002F2DFE"/>
    <w:rsid w:val="002F5C32"/>
    <w:rsid w:val="003018C0"/>
    <w:rsid w:val="00302979"/>
    <w:rsid w:val="0031456E"/>
    <w:rsid w:val="00315A38"/>
    <w:rsid w:val="00317340"/>
    <w:rsid w:val="003215F5"/>
    <w:rsid w:val="003223FA"/>
    <w:rsid w:val="003272D7"/>
    <w:rsid w:val="00330294"/>
    <w:rsid w:val="00330414"/>
    <w:rsid w:val="00331E2E"/>
    <w:rsid w:val="00333851"/>
    <w:rsid w:val="00340AF0"/>
    <w:rsid w:val="00351A2B"/>
    <w:rsid w:val="0036018B"/>
    <w:rsid w:val="00366096"/>
    <w:rsid w:val="00367DC7"/>
    <w:rsid w:val="00376DE2"/>
    <w:rsid w:val="00386D66"/>
    <w:rsid w:val="00387261"/>
    <w:rsid w:val="00391F8C"/>
    <w:rsid w:val="00393A23"/>
    <w:rsid w:val="00395B4E"/>
    <w:rsid w:val="00396596"/>
    <w:rsid w:val="00396848"/>
    <w:rsid w:val="00397775"/>
    <w:rsid w:val="003977B4"/>
    <w:rsid w:val="003B4BA5"/>
    <w:rsid w:val="003B4CE6"/>
    <w:rsid w:val="003D2102"/>
    <w:rsid w:val="003D2465"/>
    <w:rsid w:val="003D58F2"/>
    <w:rsid w:val="003D63A2"/>
    <w:rsid w:val="003D703E"/>
    <w:rsid w:val="003E0EA7"/>
    <w:rsid w:val="003E501A"/>
    <w:rsid w:val="003E53AC"/>
    <w:rsid w:val="004020B9"/>
    <w:rsid w:val="00410146"/>
    <w:rsid w:val="00410F8D"/>
    <w:rsid w:val="00425DB9"/>
    <w:rsid w:val="00426396"/>
    <w:rsid w:val="00431754"/>
    <w:rsid w:val="004439F9"/>
    <w:rsid w:val="004566EA"/>
    <w:rsid w:val="00464295"/>
    <w:rsid w:val="0047096C"/>
    <w:rsid w:val="00471C18"/>
    <w:rsid w:val="00472537"/>
    <w:rsid w:val="00477B9D"/>
    <w:rsid w:val="00483DDD"/>
    <w:rsid w:val="00485DD8"/>
    <w:rsid w:val="004862FD"/>
    <w:rsid w:val="004904EB"/>
    <w:rsid w:val="0049204B"/>
    <w:rsid w:val="00495971"/>
    <w:rsid w:val="004A0431"/>
    <w:rsid w:val="004A3C95"/>
    <w:rsid w:val="004C090F"/>
    <w:rsid w:val="004C2C38"/>
    <w:rsid w:val="004C2CFE"/>
    <w:rsid w:val="004D2B3F"/>
    <w:rsid w:val="004E1A4A"/>
    <w:rsid w:val="004E1B0C"/>
    <w:rsid w:val="004E3C5C"/>
    <w:rsid w:val="004F31AE"/>
    <w:rsid w:val="004F4969"/>
    <w:rsid w:val="00504FC1"/>
    <w:rsid w:val="00507D4F"/>
    <w:rsid w:val="00507E87"/>
    <w:rsid w:val="00512752"/>
    <w:rsid w:val="00514008"/>
    <w:rsid w:val="00515CBC"/>
    <w:rsid w:val="00523F53"/>
    <w:rsid w:val="00530430"/>
    <w:rsid w:val="005365F0"/>
    <w:rsid w:val="005379FB"/>
    <w:rsid w:val="00543503"/>
    <w:rsid w:val="0054519D"/>
    <w:rsid w:val="00545231"/>
    <w:rsid w:val="00546668"/>
    <w:rsid w:val="0055022A"/>
    <w:rsid w:val="005519B3"/>
    <w:rsid w:val="005543D7"/>
    <w:rsid w:val="00556B9D"/>
    <w:rsid w:val="00561459"/>
    <w:rsid w:val="00564BAC"/>
    <w:rsid w:val="00565037"/>
    <w:rsid w:val="0056636F"/>
    <w:rsid w:val="00570708"/>
    <w:rsid w:val="00570F98"/>
    <w:rsid w:val="005755B3"/>
    <w:rsid w:val="0057708E"/>
    <w:rsid w:val="0057731E"/>
    <w:rsid w:val="0059110B"/>
    <w:rsid w:val="00591321"/>
    <w:rsid w:val="0059307C"/>
    <w:rsid w:val="005957C4"/>
    <w:rsid w:val="00595E99"/>
    <w:rsid w:val="005B4FE0"/>
    <w:rsid w:val="005B7A30"/>
    <w:rsid w:val="005C5153"/>
    <w:rsid w:val="005C579A"/>
    <w:rsid w:val="005D09C1"/>
    <w:rsid w:val="005D1A23"/>
    <w:rsid w:val="005D34B7"/>
    <w:rsid w:val="005E01C0"/>
    <w:rsid w:val="005E04A2"/>
    <w:rsid w:val="005E18C4"/>
    <w:rsid w:val="005E2681"/>
    <w:rsid w:val="005E3FED"/>
    <w:rsid w:val="005E67CB"/>
    <w:rsid w:val="005E7189"/>
    <w:rsid w:val="005E71A1"/>
    <w:rsid w:val="005E78E9"/>
    <w:rsid w:val="005F05BA"/>
    <w:rsid w:val="005F0ECB"/>
    <w:rsid w:val="005F3124"/>
    <w:rsid w:val="005F63C8"/>
    <w:rsid w:val="005F6ECD"/>
    <w:rsid w:val="00611E75"/>
    <w:rsid w:val="0061211E"/>
    <w:rsid w:val="00615E1E"/>
    <w:rsid w:val="00617342"/>
    <w:rsid w:val="00621DD8"/>
    <w:rsid w:val="006232B2"/>
    <w:rsid w:val="00623E2B"/>
    <w:rsid w:val="00624265"/>
    <w:rsid w:val="00630A23"/>
    <w:rsid w:val="00632AA8"/>
    <w:rsid w:val="00641458"/>
    <w:rsid w:val="0064426D"/>
    <w:rsid w:val="00663A33"/>
    <w:rsid w:val="00663AE4"/>
    <w:rsid w:val="00663BA0"/>
    <w:rsid w:val="00665C9D"/>
    <w:rsid w:val="00673609"/>
    <w:rsid w:val="0067794E"/>
    <w:rsid w:val="00683A91"/>
    <w:rsid w:val="00683CA7"/>
    <w:rsid w:val="00686F94"/>
    <w:rsid w:val="006911C4"/>
    <w:rsid w:val="00692011"/>
    <w:rsid w:val="006948E9"/>
    <w:rsid w:val="00696966"/>
    <w:rsid w:val="006A59B3"/>
    <w:rsid w:val="006B0073"/>
    <w:rsid w:val="006B557A"/>
    <w:rsid w:val="006B6D8B"/>
    <w:rsid w:val="006C3E48"/>
    <w:rsid w:val="006C4D72"/>
    <w:rsid w:val="006C4E58"/>
    <w:rsid w:val="006D1161"/>
    <w:rsid w:val="006D4302"/>
    <w:rsid w:val="006E2BD9"/>
    <w:rsid w:val="006F1E5D"/>
    <w:rsid w:val="006F38FD"/>
    <w:rsid w:val="006F3B26"/>
    <w:rsid w:val="006F491E"/>
    <w:rsid w:val="006F5ABD"/>
    <w:rsid w:val="00703FDC"/>
    <w:rsid w:val="00704384"/>
    <w:rsid w:val="00704DC1"/>
    <w:rsid w:val="00722868"/>
    <w:rsid w:val="007274AE"/>
    <w:rsid w:val="00731D28"/>
    <w:rsid w:val="00737C1D"/>
    <w:rsid w:val="00747434"/>
    <w:rsid w:val="00757F1F"/>
    <w:rsid w:val="00760DBC"/>
    <w:rsid w:val="007624EC"/>
    <w:rsid w:val="00763070"/>
    <w:rsid w:val="0077483D"/>
    <w:rsid w:val="00776AED"/>
    <w:rsid w:val="00781AA3"/>
    <w:rsid w:val="00790CC7"/>
    <w:rsid w:val="007933B9"/>
    <w:rsid w:val="0079574A"/>
    <w:rsid w:val="007A0D74"/>
    <w:rsid w:val="007B0D28"/>
    <w:rsid w:val="007B570C"/>
    <w:rsid w:val="007B585A"/>
    <w:rsid w:val="007B5D0A"/>
    <w:rsid w:val="007C2A01"/>
    <w:rsid w:val="007C58A1"/>
    <w:rsid w:val="007D31C4"/>
    <w:rsid w:val="007D3DCB"/>
    <w:rsid w:val="007F64CE"/>
    <w:rsid w:val="007F6CB8"/>
    <w:rsid w:val="008043B3"/>
    <w:rsid w:val="0080694A"/>
    <w:rsid w:val="00807763"/>
    <w:rsid w:val="00815FF1"/>
    <w:rsid w:val="008160F9"/>
    <w:rsid w:val="008206FD"/>
    <w:rsid w:val="00820E03"/>
    <w:rsid w:val="008246BD"/>
    <w:rsid w:val="008259E2"/>
    <w:rsid w:val="00827D67"/>
    <w:rsid w:val="0083042A"/>
    <w:rsid w:val="00831248"/>
    <w:rsid w:val="008325C6"/>
    <w:rsid w:val="00845564"/>
    <w:rsid w:val="0084655A"/>
    <w:rsid w:val="008472D8"/>
    <w:rsid w:val="008525D9"/>
    <w:rsid w:val="0086199E"/>
    <w:rsid w:val="008623FB"/>
    <w:rsid w:val="00867293"/>
    <w:rsid w:val="0087046A"/>
    <w:rsid w:val="0087432B"/>
    <w:rsid w:val="00875339"/>
    <w:rsid w:val="008775A7"/>
    <w:rsid w:val="008800E2"/>
    <w:rsid w:val="00880437"/>
    <w:rsid w:val="00883EE8"/>
    <w:rsid w:val="008878E5"/>
    <w:rsid w:val="00891BC7"/>
    <w:rsid w:val="00891D71"/>
    <w:rsid w:val="00897BCD"/>
    <w:rsid w:val="008A17A3"/>
    <w:rsid w:val="008A2377"/>
    <w:rsid w:val="008B65C1"/>
    <w:rsid w:val="008B7884"/>
    <w:rsid w:val="008C310F"/>
    <w:rsid w:val="008C48CC"/>
    <w:rsid w:val="008D0CFA"/>
    <w:rsid w:val="008D3635"/>
    <w:rsid w:val="008D7FDB"/>
    <w:rsid w:val="008E1521"/>
    <w:rsid w:val="008E4E24"/>
    <w:rsid w:val="008E5FFE"/>
    <w:rsid w:val="008F4724"/>
    <w:rsid w:val="008F747F"/>
    <w:rsid w:val="009012F8"/>
    <w:rsid w:val="00902674"/>
    <w:rsid w:val="0090431B"/>
    <w:rsid w:val="0090728A"/>
    <w:rsid w:val="00910BB5"/>
    <w:rsid w:val="00914634"/>
    <w:rsid w:val="0091522E"/>
    <w:rsid w:val="00915F82"/>
    <w:rsid w:val="00920449"/>
    <w:rsid w:val="00921948"/>
    <w:rsid w:val="009255FF"/>
    <w:rsid w:val="00937B06"/>
    <w:rsid w:val="00941DC7"/>
    <w:rsid w:val="00943265"/>
    <w:rsid w:val="0094689A"/>
    <w:rsid w:val="00951BE3"/>
    <w:rsid w:val="00953C0B"/>
    <w:rsid w:val="00960638"/>
    <w:rsid w:val="009671AD"/>
    <w:rsid w:val="00980C27"/>
    <w:rsid w:val="0098631A"/>
    <w:rsid w:val="009A34D7"/>
    <w:rsid w:val="009A35F4"/>
    <w:rsid w:val="009A443E"/>
    <w:rsid w:val="009B0206"/>
    <w:rsid w:val="009B08A1"/>
    <w:rsid w:val="009C08CD"/>
    <w:rsid w:val="009C227C"/>
    <w:rsid w:val="009C2B25"/>
    <w:rsid w:val="009D19BC"/>
    <w:rsid w:val="009D3E33"/>
    <w:rsid w:val="009E18FF"/>
    <w:rsid w:val="009E7270"/>
    <w:rsid w:val="009F7F9E"/>
    <w:rsid w:val="00A01342"/>
    <w:rsid w:val="00A034FC"/>
    <w:rsid w:val="00A05A0C"/>
    <w:rsid w:val="00A066EA"/>
    <w:rsid w:val="00A125B7"/>
    <w:rsid w:val="00A22EC5"/>
    <w:rsid w:val="00A23F2A"/>
    <w:rsid w:val="00A2540E"/>
    <w:rsid w:val="00A27355"/>
    <w:rsid w:val="00A32059"/>
    <w:rsid w:val="00A32204"/>
    <w:rsid w:val="00A41790"/>
    <w:rsid w:val="00A51204"/>
    <w:rsid w:val="00A53A40"/>
    <w:rsid w:val="00A634A9"/>
    <w:rsid w:val="00A635C3"/>
    <w:rsid w:val="00A63B32"/>
    <w:rsid w:val="00A67898"/>
    <w:rsid w:val="00A67BFB"/>
    <w:rsid w:val="00A73CC6"/>
    <w:rsid w:val="00A768A7"/>
    <w:rsid w:val="00A77D6F"/>
    <w:rsid w:val="00A81D82"/>
    <w:rsid w:val="00A90BF4"/>
    <w:rsid w:val="00A918E6"/>
    <w:rsid w:val="00A9746F"/>
    <w:rsid w:val="00AA1223"/>
    <w:rsid w:val="00AA1973"/>
    <w:rsid w:val="00AA2E3E"/>
    <w:rsid w:val="00AA7ACC"/>
    <w:rsid w:val="00AB21B5"/>
    <w:rsid w:val="00AB55FF"/>
    <w:rsid w:val="00AB5CD5"/>
    <w:rsid w:val="00AB741B"/>
    <w:rsid w:val="00AC413E"/>
    <w:rsid w:val="00AD0DCD"/>
    <w:rsid w:val="00AE5385"/>
    <w:rsid w:val="00AE7DBF"/>
    <w:rsid w:val="00AF1965"/>
    <w:rsid w:val="00AF1E31"/>
    <w:rsid w:val="00AF743C"/>
    <w:rsid w:val="00B002B1"/>
    <w:rsid w:val="00B013B9"/>
    <w:rsid w:val="00B02413"/>
    <w:rsid w:val="00B046FC"/>
    <w:rsid w:val="00B12820"/>
    <w:rsid w:val="00B171CF"/>
    <w:rsid w:val="00B17C1A"/>
    <w:rsid w:val="00B215DA"/>
    <w:rsid w:val="00B2225D"/>
    <w:rsid w:val="00B24ED2"/>
    <w:rsid w:val="00B25948"/>
    <w:rsid w:val="00B32A52"/>
    <w:rsid w:val="00B34238"/>
    <w:rsid w:val="00B41F67"/>
    <w:rsid w:val="00B43903"/>
    <w:rsid w:val="00B464AD"/>
    <w:rsid w:val="00B5335C"/>
    <w:rsid w:val="00B536D0"/>
    <w:rsid w:val="00B56A38"/>
    <w:rsid w:val="00B577DF"/>
    <w:rsid w:val="00B70AD6"/>
    <w:rsid w:val="00B77983"/>
    <w:rsid w:val="00B82680"/>
    <w:rsid w:val="00B83759"/>
    <w:rsid w:val="00B84113"/>
    <w:rsid w:val="00B913D8"/>
    <w:rsid w:val="00B9227E"/>
    <w:rsid w:val="00BA065D"/>
    <w:rsid w:val="00BB060B"/>
    <w:rsid w:val="00BB4777"/>
    <w:rsid w:val="00BB7FBE"/>
    <w:rsid w:val="00BC0874"/>
    <w:rsid w:val="00BD66FB"/>
    <w:rsid w:val="00BE0C55"/>
    <w:rsid w:val="00BE7716"/>
    <w:rsid w:val="00BF08A1"/>
    <w:rsid w:val="00BF0C0E"/>
    <w:rsid w:val="00BF699A"/>
    <w:rsid w:val="00C04CEE"/>
    <w:rsid w:val="00C127CE"/>
    <w:rsid w:val="00C20F44"/>
    <w:rsid w:val="00C2292E"/>
    <w:rsid w:val="00C317DE"/>
    <w:rsid w:val="00C3271B"/>
    <w:rsid w:val="00C4000F"/>
    <w:rsid w:val="00C42284"/>
    <w:rsid w:val="00C47B89"/>
    <w:rsid w:val="00C51671"/>
    <w:rsid w:val="00C6252D"/>
    <w:rsid w:val="00C66881"/>
    <w:rsid w:val="00C74215"/>
    <w:rsid w:val="00C77AC0"/>
    <w:rsid w:val="00C820C9"/>
    <w:rsid w:val="00C827FB"/>
    <w:rsid w:val="00C86101"/>
    <w:rsid w:val="00C960B1"/>
    <w:rsid w:val="00CA58EE"/>
    <w:rsid w:val="00CB0D4C"/>
    <w:rsid w:val="00CB0E61"/>
    <w:rsid w:val="00CC3591"/>
    <w:rsid w:val="00CD2621"/>
    <w:rsid w:val="00CD35A4"/>
    <w:rsid w:val="00CD578B"/>
    <w:rsid w:val="00CD6C03"/>
    <w:rsid w:val="00CD7213"/>
    <w:rsid w:val="00CE4363"/>
    <w:rsid w:val="00CF3F6E"/>
    <w:rsid w:val="00CF4B83"/>
    <w:rsid w:val="00CF4FC2"/>
    <w:rsid w:val="00CF501D"/>
    <w:rsid w:val="00D00318"/>
    <w:rsid w:val="00D051CF"/>
    <w:rsid w:val="00D12A45"/>
    <w:rsid w:val="00D23936"/>
    <w:rsid w:val="00D30985"/>
    <w:rsid w:val="00D33AB3"/>
    <w:rsid w:val="00D3425C"/>
    <w:rsid w:val="00D3669B"/>
    <w:rsid w:val="00D36D9B"/>
    <w:rsid w:val="00D37E72"/>
    <w:rsid w:val="00D65147"/>
    <w:rsid w:val="00D65D1D"/>
    <w:rsid w:val="00D66F87"/>
    <w:rsid w:val="00D70DF2"/>
    <w:rsid w:val="00D823B0"/>
    <w:rsid w:val="00D874FA"/>
    <w:rsid w:val="00D91809"/>
    <w:rsid w:val="00D9324D"/>
    <w:rsid w:val="00D96096"/>
    <w:rsid w:val="00D9794A"/>
    <w:rsid w:val="00DA02D2"/>
    <w:rsid w:val="00DA2AE2"/>
    <w:rsid w:val="00DA33C5"/>
    <w:rsid w:val="00DA7B79"/>
    <w:rsid w:val="00DC2C0C"/>
    <w:rsid w:val="00DC4580"/>
    <w:rsid w:val="00DD3848"/>
    <w:rsid w:val="00DD3CB6"/>
    <w:rsid w:val="00DE46A5"/>
    <w:rsid w:val="00DE769F"/>
    <w:rsid w:val="00DF0128"/>
    <w:rsid w:val="00E01ECE"/>
    <w:rsid w:val="00E10645"/>
    <w:rsid w:val="00E127FC"/>
    <w:rsid w:val="00E16450"/>
    <w:rsid w:val="00E21658"/>
    <w:rsid w:val="00E26DFA"/>
    <w:rsid w:val="00E27205"/>
    <w:rsid w:val="00E34AE8"/>
    <w:rsid w:val="00E34CA6"/>
    <w:rsid w:val="00E51965"/>
    <w:rsid w:val="00E54F97"/>
    <w:rsid w:val="00E56A98"/>
    <w:rsid w:val="00E61277"/>
    <w:rsid w:val="00E617D6"/>
    <w:rsid w:val="00E620E7"/>
    <w:rsid w:val="00E6445C"/>
    <w:rsid w:val="00E64D88"/>
    <w:rsid w:val="00E6553F"/>
    <w:rsid w:val="00E942D3"/>
    <w:rsid w:val="00E94600"/>
    <w:rsid w:val="00EA3095"/>
    <w:rsid w:val="00EA34C4"/>
    <w:rsid w:val="00EA4054"/>
    <w:rsid w:val="00EA6B14"/>
    <w:rsid w:val="00EA733E"/>
    <w:rsid w:val="00EB58CD"/>
    <w:rsid w:val="00EC3AA3"/>
    <w:rsid w:val="00EC58C8"/>
    <w:rsid w:val="00EC7DA4"/>
    <w:rsid w:val="00EC7E10"/>
    <w:rsid w:val="00EE1E9A"/>
    <w:rsid w:val="00EE536A"/>
    <w:rsid w:val="00EE7A87"/>
    <w:rsid w:val="00EF36FC"/>
    <w:rsid w:val="00EF3BB2"/>
    <w:rsid w:val="00EF7680"/>
    <w:rsid w:val="00F023FB"/>
    <w:rsid w:val="00F038C8"/>
    <w:rsid w:val="00F13AD0"/>
    <w:rsid w:val="00F17024"/>
    <w:rsid w:val="00F26668"/>
    <w:rsid w:val="00F305E2"/>
    <w:rsid w:val="00F31A99"/>
    <w:rsid w:val="00F34991"/>
    <w:rsid w:val="00F4249D"/>
    <w:rsid w:val="00F42A62"/>
    <w:rsid w:val="00F47BBC"/>
    <w:rsid w:val="00F5320C"/>
    <w:rsid w:val="00F532B5"/>
    <w:rsid w:val="00F568E2"/>
    <w:rsid w:val="00F56DCB"/>
    <w:rsid w:val="00F61735"/>
    <w:rsid w:val="00F90256"/>
    <w:rsid w:val="00F90C16"/>
    <w:rsid w:val="00F936C1"/>
    <w:rsid w:val="00FA4BF1"/>
    <w:rsid w:val="00FB013F"/>
    <w:rsid w:val="00FB12BA"/>
    <w:rsid w:val="00FB3A18"/>
    <w:rsid w:val="00FD2DE0"/>
    <w:rsid w:val="00FD46BC"/>
    <w:rsid w:val="00FD552C"/>
    <w:rsid w:val="00FD6AE8"/>
    <w:rsid w:val="00FE10CE"/>
    <w:rsid w:val="00FE16B2"/>
    <w:rsid w:val="00FE421A"/>
    <w:rsid w:val="00FE43E0"/>
    <w:rsid w:val="00FE73A5"/>
    <w:rsid w:val="00FE772A"/>
    <w:rsid w:val="00FE7DE6"/>
    <w:rsid w:val="00FF02C4"/>
    <w:rsid w:val="00FF225A"/>
    <w:rsid w:val="00FF3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214F9"/>
  <w15:chartTrackingRefBased/>
  <w15:docId w15:val="{02B20400-7B96-4E82-8782-A83BAB63F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4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4E58"/>
    <w:pPr>
      <w:ind w:left="720"/>
      <w:contextualSpacing/>
    </w:pPr>
  </w:style>
  <w:style w:type="paragraph" w:styleId="Header">
    <w:name w:val="header"/>
    <w:basedOn w:val="Normal"/>
    <w:link w:val="HeaderChar"/>
    <w:uiPriority w:val="99"/>
    <w:unhideWhenUsed/>
    <w:rsid w:val="00152F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2F0D"/>
  </w:style>
  <w:style w:type="paragraph" w:styleId="Footer">
    <w:name w:val="footer"/>
    <w:basedOn w:val="Normal"/>
    <w:link w:val="FooterChar"/>
    <w:uiPriority w:val="99"/>
    <w:unhideWhenUsed/>
    <w:rsid w:val="00152F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2F0D"/>
  </w:style>
  <w:style w:type="paragraph" w:styleId="BalloonText">
    <w:name w:val="Balloon Text"/>
    <w:basedOn w:val="Normal"/>
    <w:link w:val="BalloonTextChar"/>
    <w:uiPriority w:val="99"/>
    <w:semiHidden/>
    <w:unhideWhenUsed/>
    <w:rsid w:val="009E18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18FF"/>
    <w:rPr>
      <w:rFonts w:ascii="Segoe UI" w:hAnsi="Segoe UI" w:cs="Segoe UI"/>
      <w:sz w:val="18"/>
      <w:szCs w:val="18"/>
    </w:rPr>
  </w:style>
  <w:style w:type="paragraph" w:styleId="FootnoteText">
    <w:name w:val="footnote text"/>
    <w:basedOn w:val="Normal"/>
    <w:link w:val="FootnoteTextChar"/>
    <w:uiPriority w:val="99"/>
    <w:semiHidden/>
    <w:unhideWhenUsed/>
    <w:rsid w:val="00340A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0AF0"/>
    <w:rPr>
      <w:sz w:val="20"/>
      <w:szCs w:val="20"/>
    </w:rPr>
  </w:style>
  <w:style w:type="character" w:styleId="FootnoteReference">
    <w:name w:val="footnote reference"/>
    <w:basedOn w:val="DefaultParagraphFont"/>
    <w:uiPriority w:val="99"/>
    <w:semiHidden/>
    <w:unhideWhenUsed/>
    <w:rsid w:val="00340AF0"/>
    <w:rPr>
      <w:vertAlign w:val="superscript"/>
    </w:rPr>
  </w:style>
  <w:style w:type="character" w:styleId="CommentReference">
    <w:name w:val="annotation reference"/>
    <w:basedOn w:val="DefaultParagraphFont"/>
    <w:uiPriority w:val="99"/>
    <w:semiHidden/>
    <w:unhideWhenUsed/>
    <w:rsid w:val="00076E33"/>
    <w:rPr>
      <w:sz w:val="16"/>
      <w:szCs w:val="16"/>
    </w:rPr>
  </w:style>
  <w:style w:type="paragraph" w:styleId="CommentText">
    <w:name w:val="annotation text"/>
    <w:basedOn w:val="Normal"/>
    <w:link w:val="CommentTextChar"/>
    <w:uiPriority w:val="99"/>
    <w:unhideWhenUsed/>
    <w:rsid w:val="00076E33"/>
    <w:pPr>
      <w:spacing w:line="240" w:lineRule="auto"/>
    </w:pPr>
    <w:rPr>
      <w:sz w:val="20"/>
      <w:szCs w:val="20"/>
    </w:rPr>
  </w:style>
  <w:style w:type="character" w:customStyle="1" w:styleId="CommentTextChar">
    <w:name w:val="Comment Text Char"/>
    <w:basedOn w:val="DefaultParagraphFont"/>
    <w:link w:val="CommentText"/>
    <w:uiPriority w:val="99"/>
    <w:rsid w:val="00076E33"/>
    <w:rPr>
      <w:sz w:val="20"/>
      <w:szCs w:val="20"/>
    </w:rPr>
  </w:style>
  <w:style w:type="paragraph" w:styleId="CommentSubject">
    <w:name w:val="annotation subject"/>
    <w:basedOn w:val="CommentText"/>
    <w:next w:val="CommentText"/>
    <w:link w:val="CommentSubjectChar"/>
    <w:uiPriority w:val="99"/>
    <w:semiHidden/>
    <w:unhideWhenUsed/>
    <w:rsid w:val="00076E33"/>
    <w:rPr>
      <w:b/>
      <w:bCs/>
    </w:rPr>
  </w:style>
  <w:style w:type="character" w:customStyle="1" w:styleId="CommentSubjectChar">
    <w:name w:val="Comment Subject Char"/>
    <w:basedOn w:val="CommentTextChar"/>
    <w:link w:val="CommentSubject"/>
    <w:uiPriority w:val="99"/>
    <w:semiHidden/>
    <w:rsid w:val="00076E33"/>
    <w:rPr>
      <w:b/>
      <w:bCs/>
      <w:sz w:val="20"/>
      <w:szCs w:val="20"/>
    </w:rPr>
  </w:style>
  <w:style w:type="paragraph" w:styleId="BodyText">
    <w:name w:val="Body Text"/>
    <w:basedOn w:val="Normal"/>
    <w:link w:val="BodyTextChar"/>
    <w:uiPriority w:val="99"/>
    <w:unhideWhenUsed/>
    <w:qFormat/>
    <w:rsid w:val="00570708"/>
    <w:pPr>
      <w:spacing w:after="120" w:line="360" w:lineRule="auto"/>
      <w:ind w:firstLine="720"/>
      <w:contextualSpacing/>
      <w:jc w:val="both"/>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570708"/>
    <w:rPr>
      <w:rFonts w:ascii="Times New Roman" w:hAnsi="Times New Roman" w:cs="Times New Roman"/>
      <w:sz w:val="24"/>
      <w:szCs w:val="24"/>
    </w:rPr>
  </w:style>
  <w:style w:type="paragraph" w:styleId="Revision">
    <w:name w:val="Revision"/>
    <w:hidden/>
    <w:uiPriority w:val="99"/>
    <w:semiHidden/>
    <w:rsid w:val="002A645C"/>
    <w:pPr>
      <w:spacing w:after="0" w:line="240" w:lineRule="auto"/>
    </w:pPr>
  </w:style>
  <w:style w:type="character" w:styleId="Hyperlink">
    <w:name w:val="Hyperlink"/>
    <w:basedOn w:val="DefaultParagraphFont"/>
    <w:uiPriority w:val="99"/>
    <w:unhideWhenUsed/>
    <w:rsid w:val="00D96096"/>
    <w:rPr>
      <w:color w:val="0563C1" w:themeColor="hyperlink"/>
      <w:u w:val="single"/>
    </w:rPr>
  </w:style>
  <w:style w:type="paragraph" w:customStyle="1" w:styleId="MacPacTrailer">
    <w:name w:val="MacPac Trailer"/>
    <w:rsid w:val="00FB3A18"/>
    <w:pPr>
      <w:widowControl w:val="0"/>
      <w:spacing w:after="0" w:line="200" w:lineRule="exact"/>
    </w:pPr>
    <w:rPr>
      <w:rFonts w:ascii="Times New Roman" w:eastAsia="Times New Roman" w:hAnsi="Times New Roman" w:cs="Times New Roman"/>
      <w:sz w:val="16"/>
    </w:rPr>
  </w:style>
  <w:style w:type="character" w:styleId="PlaceholderText">
    <w:name w:val="Placeholder Text"/>
    <w:basedOn w:val="DefaultParagraphFont"/>
    <w:uiPriority w:val="99"/>
    <w:semiHidden/>
    <w:rsid w:val="00FB3A18"/>
    <w:rPr>
      <w:color w:val="808080"/>
    </w:rPr>
  </w:style>
  <w:style w:type="character" w:styleId="UnresolvedMention">
    <w:name w:val="Unresolved Mention"/>
    <w:basedOn w:val="DefaultParagraphFont"/>
    <w:uiPriority w:val="99"/>
    <w:semiHidden/>
    <w:unhideWhenUsed/>
    <w:rsid w:val="008B65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9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</Value>
</WrappedLabelHistory>
</file>

<file path=customXml/item3.xml><?xml version="1.0" encoding="utf-8"?>
<sisl xmlns:xsd="http://www.w3.org/2001/XMLSchema" xmlns:xsi="http://www.w3.org/2001/XMLSchema-instance" xmlns="http://www.boldonjames.com/2008/01/sie/internal/label" sislVersion="0" policy="e9c0b8d7-bdb4-4fd3-b62a-f50327aaefce" origin="userSelected">
  <element uid="50c31824-0780-4910-87d1-eaaffd182d42" value=""/>
  <element uid="d14f5c36-f44a-4315-b438-005cfe8f069f" value=""/>
</sisl>
</file>

<file path=customXml/itemProps1.xml><?xml version="1.0" encoding="utf-8"?>
<ds:datastoreItem xmlns:ds="http://schemas.openxmlformats.org/officeDocument/2006/customXml" ds:itemID="{4B2D4ECB-9A2C-480B-BFB9-ADCCE7491205}">
  <ds:schemaRefs>
    <ds:schemaRef ds:uri="http://schemas.openxmlformats.org/officeDocument/2006/bibliography"/>
  </ds:schemaRefs>
</ds:datastoreItem>
</file>

<file path=customXml/itemProps2.xml><?xml version="1.0" encoding="utf-8"?>
<ds:datastoreItem xmlns:ds="http://schemas.openxmlformats.org/officeDocument/2006/customXml" ds:itemID="{DB9DB68B-9C9D-4EFC-8E8B-BE4D5EB11D2B}">
  <ds:schemaRefs>
    <ds:schemaRef ds:uri="http://www.w3.org/2001/XMLSchema"/>
    <ds:schemaRef ds:uri="http://www.boldonjames.com/2016/02/Classifier/internal/wrappedLabelHistory"/>
  </ds:schemaRefs>
</ds:datastoreItem>
</file>

<file path=customXml/itemProps3.xml><?xml version="1.0" encoding="utf-8"?>
<ds:datastoreItem xmlns:ds="http://schemas.openxmlformats.org/officeDocument/2006/customXml" ds:itemID="{086C0BF9-6F3F-400A-9BC3-C526C54A7AA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1250</Words>
  <Characters>6843</Characters>
  <Application>Microsoft Office Word</Application>
  <DocSecurity>0</DocSecurity>
  <Lines>253</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Everett Britt</dc:creator>
  <cp:lastModifiedBy>Grieg Gullickson</cp:lastModifiedBy>
  <cp:revision>11</cp:revision>
  <cp:lastPrinted>2025-07-16T14:10:00Z</cp:lastPrinted>
  <dcterms:created xsi:type="dcterms:W3CDTF">2025-07-11T14:21:00Z</dcterms:created>
  <dcterms:modified xsi:type="dcterms:W3CDTF">2025-07-16T19:50:00Z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630a0b1d-7638-45eb-babb-0c38c8599c2e</vt:lpwstr>
  </property>
  <property fmtid="{D5CDD505-2E9C-101B-9397-08002B2CF9AE}" pid="3" name="bjSaver">
    <vt:lpwstr>YYwDr3AoXXvV0no1UAS3vQ0mxS1e3XzE</vt:lpwstr>
  </property>
  <property fmtid="{D5CDD505-2E9C-101B-9397-08002B2CF9AE}" pid="4" name="bjDocumentLabelXML">
    <vt:lpwstr>&lt;?xml version="1.0" encoding="us-ascii"?&gt;&lt;sisl xmlns:xsd="http://www.w3.org/2001/XMLSchema" xmlns:xsi="http://www.w3.org/2001/XMLSchema-instance" sislVersion="0" policy="e9c0b8d7-bdb4-4fd3-b62a-f50327aaefce" origin="userSelected" xmlns="http://www.boldonj</vt:lpwstr>
  </property>
  <property fmtid="{D5CDD505-2E9C-101B-9397-08002B2CF9AE}" pid="5" name="bjDocumentLabelXML-0">
    <vt:lpwstr>ames.com/2008/01/sie/internal/label"&gt;&lt;element uid="50c31824-0780-4910-87d1-eaaffd182d42" value="" /&gt;&lt;element uid="d14f5c36-f44a-4315-b438-005cfe8f069f" value="" /&gt;&lt;/sisl&gt;</vt:lpwstr>
  </property>
  <property fmtid="{D5CDD505-2E9C-101B-9397-08002B2CF9AE}" pid="6" name="bjDocumentSecurityLabel">
    <vt:lpwstr>AEP Internal</vt:lpwstr>
  </property>
  <property fmtid="{D5CDD505-2E9C-101B-9397-08002B2CF9AE}" pid="7" name="MSIP_Label_69f43042-6bda-44b2-91eb-eca3d3d484f4_SiteId">
    <vt:lpwstr>15f3c881-6b03-4ff6-8559-77bf5177818f</vt:lpwstr>
  </property>
  <property fmtid="{D5CDD505-2E9C-101B-9397-08002B2CF9AE}" pid="8" name="MSIP_Label_69f43042-6bda-44b2-91eb-eca3d3d484f4_Name">
    <vt:lpwstr>AEP Internal</vt:lpwstr>
  </property>
  <property fmtid="{D5CDD505-2E9C-101B-9397-08002B2CF9AE}" pid="9" name="MSIP_Label_69f43042-6bda-44b2-91eb-eca3d3d484f4_Enabled">
    <vt:lpwstr>true</vt:lpwstr>
  </property>
  <property fmtid="{D5CDD505-2E9C-101B-9397-08002B2CF9AE}" pid="10" name="bjClsUserRVM">
    <vt:lpwstr>[]</vt:lpwstr>
  </property>
  <property fmtid="{D5CDD505-2E9C-101B-9397-08002B2CF9AE}" pid="11" name="bjLabelHistoryID">
    <vt:lpwstr>{DB9DB68B-9C9D-4EFC-8E8B-BE4D5EB11D2B}</vt:lpwstr>
  </property>
</Properties>
</file>